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7874C0" w14:textId="13C70558" w:rsidR="00B3627D" w:rsidRPr="001C0027" w:rsidRDefault="008602D9" w:rsidP="008602D9">
      <w:pPr>
        <w:jc w:val="center"/>
        <w:rPr>
          <w:noProof/>
        </w:rPr>
      </w:pPr>
      <w:r w:rsidRPr="001C0027">
        <w:rPr>
          <w:rFonts w:ascii="GHEA Grapalat" w:hAnsi="GHEA Grapalat"/>
          <w:noProof/>
        </w:rPr>
        <w:drawing>
          <wp:inline distT="0" distB="0" distL="0" distR="0" wp14:anchorId="08AF4824" wp14:editId="476F4C18">
            <wp:extent cx="1247775" cy="1247775"/>
            <wp:effectExtent l="0" t="0" r="0" b="0"/>
            <wp:docPr id="2022073124" name="Picture 2022073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1247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E89993" w14:textId="77777777" w:rsidR="008602D9" w:rsidRPr="001C0027" w:rsidRDefault="008602D9" w:rsidP="008602D9">
      <w:pPr>
        <w:spacing w:after="0" w:line="240" w:lineRule="auto"/>
        <w:jc w:val="center"/>
        <w:rPr>
          <w:rFonts w:ascii="GHEA Grapalat" w:eastAsia="Sylfaen" w:hAnsi="GHEA Grapalat" w:cs="Sylfaen"/>
          <w:b/>
          <w:bCs/>
          <w:sz w:val="24"/>
          <w:szCs w:val="24"/>
        </w:rPr>
      </w:pPr>
      <w:r w:rsidRPr="001C0027">
        <w:rPr>
          <w:rFonts w:ascii="GHEA Grapalat" w:eastAsia="Sylfaen" w:hAnsi="GHEA Grapalat" w:cs="Sylfaen"/>
          <w:b/>
          <w:bCs/>
          <w:sz w:val="24"/>
          <w:szCs w:val="24"/>
        </w:rPr>
        <w:t>ԵՐԵՎԱՆԻ ՀԱՅԲՈՒՍԱԿ ՀԱՄԱԼՍԱՐԱՆ</w:t>
      </w:r>
    </w:p>
    <w:p w14:paraId="28563F6B" w14:textId="7479D39C" w:rsidR="008602D9" w:rsidRPr="001C0027" w:rsidRDefault="008602D9" w:rsidP="008602D9">
      <w:pPr>
        <w:spacing w:after="0"/>
        <w:jc w:val="center"/>
        <w:rPr>
          <w:rFonts w:ascii="GHEA Grapalat" w:eastAsia="Sylfaen" w:hAnsi="GHEA Grapalat" w:cs="Sylfaen"/>
          <w:b/>
          <w:bCs/>
          <w:sz w:val="24"/>
          <w:szCs w:val="24"/>
        </w:rPr>
      </w:pPr>
    </w:p>
    <w:p w14:paraId="00B7FB5E" w14:textId="77777777" w:rsidR="006F3B83" w:rsidRPr="001C0027" w:rsidRDefault="006F3B83" w:rsidP="008602D9">
      <w:pPr>
        <w:spacing w:after="0"/>
        <w:jc w:val="center"/>
        <w:rPr>
          <w:rFonts w:ascii="GHEA Grapalat" w:eastAsia="Sylfaen" w:hAnsi="GHEA Grapalat" w:cs="Sylfaen"/>
          <w:b/>
          <w:bCs/>
          <w:sz w:val="24"/>
          <w:szCs w:val="24"/>
        </w:rPr>
      </w:pPr>
    </w:p>
    <w:p w14:paraId="0FCBADF6" w14:textId="77777777" w:rsidR="008602D9" w:rsidRPr="001C0027" w:rsidRDefault="008602D9" w:rsidP="00CD5247">
      <w:pPr>
        <w:spacing w:after="0"/>
        <w:jc w:val="center"/>
        <w:rPr>
          <w:rFonts w:ascii="GHEA Grapalat" w:eastAsia="Sylfaen" w:hAnsi="GHEA Grapalat" w:cs="Sylfaen"/>
          <w:b/>
          <w:bCs/>
          <w:sz w:val="28"/>
          <w:szCs w:val="28"/>
        </w:rPr>
      </w:pPr>
      <w:r w:rsidRPr="001C0027">
        <w:rPr>
          <w:rFonts w:ascii="GHEA Grapalat" w:eastAsia="Sylfaen" w:hAnsi="GHEA Grapalat" w:cs="Sylfaen"/>
          <w:b/>
          <w:bCs/>
          <w:sz w:val="28"/>
          <w:szCs w:val="28"/>
        </w:rPr>
        <w:t>ԿԱՐԳ</w:t>
      </w:r>
    </w:p>
    <w:p w14:paraId="13DD71CA" w14:textId="77777777" w:rsidR="008602D9" w:rsidRPr="001C0027" w:rsidRDefault="008602D9" w:rsidP="00CD5247">
      <w:pPr>
        <w:spacing w:after="0"/>
        <w:jc w:val="center"/>
        <w:rPr>
          <w:rFonts w:ascii="GHEA Grapalat" w:eastAsia="Sylfaen" w:hAnsi="GHEA Grapalat" w:cs="Sylfaen"/>
          <w:b/>
          <w:bCs/>
          <w:sz w:val="28"/>
          <w:szCs w:val="28"/>
        </w:rPr>
      </w:pPr>
      <w:r w:rsidRPr="001C0027">
        <w:rPr>
          <w:rFonts w:ascii="GHEA Grapalat" w:eastAsia="Sylfaen" w:hAnsi="GHEA Grapalat" w:cs="Sylfaen"/>
          <w:b/>
          <w:bCs/>
          <w:sz w:val="28"/>
          <w:szCs w:val="28"/>
        </w:rPr>
        <w:t>ԳԻՏԱԿԱՆ ԴՐԱՄԱՇՆՈՐՀՆԵՐԻ ՏՐԱՄԱԴՐՄԱՆ</w:t>
      </w:r>
    </w:p>
    <w:p w14:paraId="3F20F7E1" w14:textId="77777777" w:rsidR="008602D9" w:rsidRPr="001C0027" w:rsidRDefault="008602D9" w:rsidP="008602D9">
      <w:pPr>
        <w:spacing w:after="0"/>
        <w:jc w:val="center"/>
        <w:rPr>
          <w:rFonts w:ascii="GHEA Grapalat" w:eastAsia="Sylfaen" w:hAnsi="GHEA Grapalat" w:cs="Sylfaen"/>
          <w:b/>
          <w:bCs/>
          <w:sz w:val="24"/>
          <w:szCs w:val="24"/>
        </w:rPr>
      </w:pPr>
    </w:p>
    <w:p w14:paraId="6ED2424F" w14:textId="77777777" w:rsidR="008602D9" w:rsidRPr="001C0027" w:rsidRDefault="008602D9" w:rsidP="008F0CF0">
      <w:pPr>
        <w:pStyle w:val="ListParagraph"/>
        <w:numPr>
          <w:ilvl w:val="0"/>
          <w:numId w:val="1"/>
        </w:numPr>
        <w:spacing w:after="0"/>
        <w:ind w:left="0" w:firstLine="0"/>
        <w:jc w:val="center"/>
        <w:rPr>
          <w:rFonts w:ascii="GHEA Grapalat" w:hAnsi="GHEA Grapalat"/>
          <w:b/>
          <w:bCs/>
          <w:sz w:val="24"/>
          <w:szCs w:val="24"/>
        </w:rPr>
      </w:pPr>
      <w:r w:rsidRPr="001C0027">
        <w:rPr>
          <w:rFonts w:ascii="GHEA Grapalat" w:hAnsi="GHEA Grapalat"/>
          <w:b/>
          <w:bCs/>
          <w:sz w:val="24"/>
          <w:szCs w:val="24"/>
        </w:rPr>
        <w:t>ԸՆԴՀԱՆՈՒՐ ԴՐՈՒՅԹՆԵՐ</w:t>
      </w:r>
    </w:p>
    <w:p w14:paraId="1E394622" w14:textId="77777777" w:rsidR="008602D9" w:rsidRPr="001C0027" w:rsidRDefault="008602D9" w:rsidP="008602D9">
      <w:pPr>
        <w:pStyle w:val="ListParagraph"/>
        <w:numPr>
          <w:ilvl w:val="0"/>
          <w:numId w:val="2"/>
        </w:numPr>
        <w:spacing w:after="0"/>
        <w:jc w:val="both"/>
        <w:rPr>
          <w:rFonts w:ascii="GHEA Grapalat" w:hAnsi="GHEA Grapalat"/>
          <w:sz w:val="24"/>
          <w:szCs w:val="24"/>
        </w:rPr>
      </w:pPr>
      <w:r w:rsidRPr="001C0027">
        <w:rPr>
          <w:rFonts w:ascii="GHEA Grapalat" w:hAnsi="GHEA Grapalat"/>
          <w:sz w:val="24"/>
          <w:szCs w:val="24"/>
        </w:rPr>
        <w:t xml:space="preserve">Սույն կարգով  Երևանի «Հայբուսակ» համալսարանը (այսուհետ՝ </w:t>
      </w:r>
      <w:r w:rsidRPr="001C0027">
        <w:rPr>
          <w:rFonts w:ascii="GHEA Grapalat" w:hAnsi="GHEA Grapalat"/>
          <w:b/>
          <w:bCs/>
          <w:sz w:val="24"/>
          <w:szCs w:val="24"/>
        </w:rPr>
        <w:t>Համալսարան</w:t>
      </w:r>
      <w:r w:rsidRPr="001C0027">
        <w:rPr>
          <w:rFonts w:ascii="GHEA Grapalat" w:hAnsi="GHEA Grapalat"/>
          <w:sz w:val="24"/>
          <w:szCs w:val="24"/>
        </w:rPr>
        <w:t>) սահմանում է ներբուհական գիտական դրամաշնորհների տրամադրման նպատակները, ոլորտային ուղղությունները, մասնակիցներին ներկայացվող պահանջները, հայտերի գնահատման ընթացակարգը։</w:t>
      </w:r>
    </w:p>
    <w:p w14:paraId="16444E96" w14:textId="77777777" w:rsidR="008602D9" w:rsidRPr="001C0027" w:rsidRDefault="008602D9" w:rsidP="008602D9">
      <w:pPr>
        <w:pStyle w:val="ListParagraph"/>
        <w:numPr>
          <w:ilvl w:val="0"/>
          <w:numId w:val="2"/>
        </w:numPr>
        <w:spacing w:after="0"/>
        <w:jc w:val="both"/>
        <w:rPr>
          <w:rFonts w:ascii="GHEA Grapalat" w:hAnsi="GHEA Grapalat" w:cs="Times New Roman"/>
          <w:sz w:val="24"/>
          <w:szCs w:val="24"/>
        </w:rPr>
      </w:pPr>
      <w:r w:rsidRPr="001C0027">
        <w:rPr>
          <w:rFonts w:ascii="GHEA Grapalat" w:hAnsi="GHEA Grapalat"/>
          <w:sz w:val="24"/>
          <w:szCs w:val="24"/>
        </w:rPr>
        <w:t xml:space="preserve">Դրամաշնորհը գիտական գործունեության խրախուսելու նպատակով </w:t>
      </w:r>
      <w:r w:rsidRPr="001C0027">
        <w:rPr>
          <w:rFonts w:ascii="GHEA Grapalat" w:hAnsi="GHEA Grapalat"/>
          <w:b/>
          <w:bCs/>
          <w:sz w:val="24"/>
          <w:szCs w:val="24"/>
        </w:rPr>
        <w:t xml:space="preserve">Համալսարանի </w:t>
      </w:r>
      <w:r w:rsidRPr="001C0027">
        <w:rPr>
          <w:rFonts w:ascii="GHEA Grapalat" w:hAnsi="GHEA Grapalat"/>
          <w:sz w:val="24"/>
          <w:szCs w:val="24"/>
        </w:rPr>
        <w:t>բյուջեից անհատույց և անվերադարձ տրամադրվող դրամական հատկացում է: Դրամաշնորհների մեծությունը և քանակը սահմանվում է համալսարանի տարեկան բյուջեով:</w:t>
      </w:r>
    </w:p>
    <w:p w14:paraId="558787DD" w14:textId="77777777" w:rsidR="008602D9" w:rsidRPr="001C0027" w:rsidRDefault="008602D9" w:rsidP="008602D9">
      <w:pPr>
        <w:pStyle w:val="ListParagraph"/>
        <w:numPr>
          <w:ilvl w:val="0"/>
          <w:numId w:val="2"/>
        </w:numPr>
        <w:spacing w:after="0"/>
        <w:jc w:val="both"/>
        <w:rPr>
          <w:rFonts w:ascii="GHEA Grapalat" w:hAnsi="GHEA Grapalat" w:cs="Times New Roman"/>
          <w:sz w:val="24"/>
          <w:szCs w:val="24"/>
        </w:rPr>
      </w:pPr>
      <w:r w:rsidRPr="001C0027">
        <w:rPr>
          <w:rFonts w:ascii="GHEA Grapalat" w:hAnsi="GHEA Grapalat"/>
          <w:sz w:val="24"/>
          <w:szCs w:val="24"/>
        </w:rPr>
        <w:t>Դրամաշնորհ տրամադրելու որոշումը ընդունվում է մրցույթի միջոցով։ Մրցույթին կարող են մասնակցել համալսարանի դասախոսական կազմը, ուսանողները, ինչպես նաև դասախոսներից և ուսանողներից կազմված հետազոտական խմբերը։</w:t>
      </w:r>
    </w:p>
    <w:p w14:paraId="4B740C0A" w14:textId="77777777" w:rsidR="008602D9" w:rsidRPr="001C0027" w:rsidRDefault="008602D9" w:rsidP="008602D9">
      <w:pPr>
        <w:pStyle w:val="ListParagraph"/>
        <w:numPr>
          <w:ilvl w:val="0"/>
          <w:numId w:val="2"/>
        </w:numPr>
        <w:spacing w:after="0"/>
        <w:jc w:val="both"/>
        <w:rPr>
          <w:rFonts w:ascii="GHEA Grapalat" w:hAnsi="GHEA Grapalat"/>
          <w:sz w:val="24"/>
          <w:szCs w:val="24"/>
        </w:rPr>
      </w:pPr>
      <w:r w:rsidRPr="001C0027">
        <w:rPr>
          <w:rFonts w:ascii="GHEA Grapalat" w:hAnsi="GHEA Grapalat"/>
          <w:sz w:val="24"/>
          <w:szCs w:val="24"/>
        </w:rPr>
        <w:t xml:space="preserve">Մրցույթին մասնակցության համար ներկայացվում է հայտ (այսուհետ՝ </w:t>
      </w:r>
      <w:r w:rsidRPr="001C0027">
        <w:rPr>
          <w:rFonts w:ascii="GHEA Grapalat" w:hAnsi="GHEA Grapalat"/>
          <w:b/>
          <w:bCs/>
          <w:sz w:val="24"/>
          <w:szCs w:val="24"/>
        </w:rPr>
        <w:t>Հայտ</w:t>
      </w:r>
      <w:r w:rsidRPr="001C0027">
        <w:rPr>
          <w:rFonts w:ascii="GHEA Grapalat" w:hAnsi="GHEA Grapalat"/>
          <w:sz w:val="24"/>
          <w:szCs w:val="24"/>
        </w:rPr>
        <w:t xml:space="preserve">), որը ներառում է գիտական նախագիծ (այսուհետ՝ </w:t>
      </w:r>
      <w:r w:rsidRPr="001C0027">
        <w:rPr>
          <w:rFonts w:ascii="GHEA Grapalat" w:hAnsi="GHEA Grapalat"/>
          <w:b/>
          <w:bCs/>
          <w:sz w:val="24"/>
          <w:szCs w:val="24"/>
        </w:rPr>
        <w:t>Նախագիծ</w:t>
      </w:r>
      <w:r w:rsidRPr="001C0027">
        <w:rPr>
          <w:rFonts w:ascii="GHEA Grapalat" w:hAnsi="GHEA Grapalat"/>
          <w:sz w:val="24"/>
          <w:szCs w:val="24"/>
        </w:rPr>
        <w:t>) և պահանջվող այլ փաստաթղթեր/տվյալներ։</w:t>
      </w:r>
    </w:p>
    <w:p w14:paraId="3DFEC4E8" w14:textId="77777777" w:rsidR="008602D9" w:rsidRPr="001C0027" w:rsidRDefault="008602D9" w:rsidP="008602D9">
      <w:pPr>
        <w:pStyle w:val="ListParagraph"/>
        <w:numPr>
          <w:ilvl w:val="0"/>
          <w:numId w:val="2"/>
        </w:numPr>
        <w:spacing w:after="0"/>
        <w:jc w:val="both"/>
        <w:rPr>
          <w:rFonts w:ascii="GHEA Grapalat" w:hAnsi="GHEA Grapalat"/>
          <w:sz w:val="24"/>
          <w:szCs w:val="24"/>
        </w:rPr>
      </w:pPr>
      <w:r w:rsidRPr="001C0027">
        <w:rPr>
          <w:rFonts w:ascii="GHEA Grapalat" w:hAnsi="GHEA Grapalat"/>
          <w:sz w:val="24"/>
          <w:szCs w:val="24"/>
        </w:rPr>
        <w:t xml:space="preserve">Մրցույթը կազմակերպում, հայտերը քննարկում և դրա արդյունքներն ամփոփում է համալսարանի ռեկտորի հրամանով կազմավորված մրցույթային հանձնախումբը (այսուհետ՝ </w:t>
      </w:r>
      <w:r w:rsidRPr="001C0027">
        <w:rPr>
          <w:rFonts w:ascii="GHEA Grapalat" w:hAnsi="GHEA Grapalat"/>
          <w:b/>
          <w:bCs/>
          <w:sz w:val="24"/>
          <w:szCs w:val="24"/>
        </w:rPr>
        <w:t>Հանձնախումբ</w:t>
      </w:r>
      <w:r w:rsidRPr="001C0027">
        <w:rPr>
          <w:rFonts w:ascii="GHEA Grapalat" w:hAnsi="GHEA Grapalat"/>
          <w:sz w:val="24"/>
          <w:szCs w:val="24"/>
        </w:rPr>
        <w:t xml:space="preserve">) </w:t>
      </w:r>
    </w:p>
    <w:p w14:paraId="71D4D9FC" w14:textId="6667E2DC" w:rsidR="008602D9" w:rsidRPr="001C0027" w:rsidRDefault="008602D9" w:rsidP="008602D9">
      <w:pPr>
        <w:pStyle w:val="ListParagraph"/>
        <w:numPr>
          <w:ilvl w:val="0"/>
          <w:numId w:val="2"/>
        </w:numPr>
        <w:spacing w:after="0"/>
        <w:jc w:val="both"/>
        <w:rPr>
          <w:rFonts w:ascii="GHEA Grapalat" w:hAnsi="GHEA Grapalat"/>
          <w:sz w:val="24"/>
          <w:szCs w:val="24"/>
        </w:rPr>
      </w:pPr>
      <w:r w:rsidRPr="001C0027">
        <w:rPr>
          <w:rFonts w:ascii="GHEA Grapalat" w:hAnsi="GHEA Grapalat"/>
          <w:sz w:val="24"/>
          <w:szCs w:val="24"/>
        </w:rPr>
        <w:t xml:space="preserve">Մրցույթին կարող են ներկայացվել </w:t>
      </w:r>
      <w:r w:rsidRPr="001C0027">
        <w:rPr>
          <w:rFonts w:ascii="GHEA Grapalat" w:hAnsi="GHEA Grapalat"/>
          <w:b/>
          <w:bCs/>
          <w:sz w:val="24"/>
          <w:szCs w:val="24"/>
        </w:rPr>
        <w:t>Հայտեր</w:t>
      </w:r>
      <w:r w:rsidRPr="001C0027">
        <w:rPr>
          <w:rFonts w:ascii="GHEA Grapalat" w:hAnsi="GHEA Grapalat"/>
          <w:sz w:val="24"/>
          <w:szCs w:val="24"/>
        </w:rPr>
        <w:t xml:space="preserve"> համալսարանի ստորաբաժանումների կողմից ընդունված ռազմավարական հետազոտական ոլորտներից</w:t>
      </w:r>
      <w:r w:rsidR="001C0027" w:rsidRPr="001C0027">
        <w:rPr>
          <w:rFonts w:ascii="GHEA Grapalat" w:hAnsi="GHEA Grapalat"/>
          <w:sz w:val="24"/>
          <w:szCs w:val="24"/>
        </w:rPr>
        <w:t xml:space="preserve"> (բժշկական, բնագիտական, հասարակական և հումանիտար): </w:t>
      </w:r>
      <w:r w:rsidR="001C0027">
        <w:rPr>
          <w:rFonts w:ascii="GHEA Grapalat" w:hAnsi="GHEA Grapalat"/>
          <w:sz w:val="24"/>
          <w:szCs w:val="24"/>
        </w:rPr>
        <w:t xml:space="preserve"> </w:t>
      </w:r>
      <w:r w:rsidRPr="001C0027">
        <w:rPr>
          <w:rFonts w:ascii="GHEA Grapalat" w:hAnsi="GHEA Grapalat"/>
          <w:sz w:val="24"/>
          <w:szCs w:val="24"/>
        </w:rPr>
        <w:t xml:space="preserve"> </w:t>
      </w:r>
    </w:p>
    <w:p w14:paraId="0DBB935C" w14:textId="322057B3" w:rsidR="008602D9" w:rsidRPr="001C0027" w:rsidRDefault="008602D9" w:rsidP="008602D9">
      <w:pPr>
        <w:pStyle w:val="ListParagraph"/>
        <w:numPr>
          <w:ilvl w:val="0"/>
          <w:numId w:val="2"/>
        </w:numPr>
        <w:spacing w:after="0"/>
        <w:jc w:val="both"/>
        <w:rPr>
          <w:rFonts w:ascii="GHEA Grapalat" w:eastAsia="Sylfaen" w:hAnsi="GHEA Grapalat" w:cs="Sylfaen"/>
          <w:sz w:val="24"/>
          <w:szCs w:val="24"/>
        </w:rPr>
      </w:pPr>
      <w:r w:rsidRPr="001C0027">
        <w:rPr>
          <w:rFonts w:ascii="GHEA Grapalat" w:hAnsi="GHEA Grapalat"/>
          <w:sz w:val="24"/>
          <w:szCs w:val="24"/>
        </w:rPr>
        <w:lastRenderedPageBreak/>
        <w:t xml:space="preserve">Կարգում չնախատեսված իրավիճակների առաջացման դեպքում որոշում է </w:t>
      </w:r>
      <w:r w:rsidRPr="001C0027">
        <w:rPr>
          <w:rFonts w:ascii="GHEA Grapalat" w:eastAsia="Sylfaen" w:hAnsi="GHEA Grapalat" w:cs="Sylfaen"/>
          <w:sz w:val="24"/>
          <w:szCs w:val="24"/>
        </w:rPr>
        <w:t xml:space="preserve">ընդունում </w:t>
      </w:r>
      <w:r w:rsidRPr="001C0027">
        <w:rPr>
          <w:rFonts w:ascii="GHEA Grapalat" w:hAnsi="GHEA Grapalat"/>
          <w:b/>
          <w:bCs/>
          <w:sz w:val="24"/>
          <w:szCs w:val="24"/>
        </w:rPr>
        <w:t>Համալսարանի</w:t>
      </w:r>
      <w:r w:rsidRPr="001C0027">
        <w:rPr>
          <w:rFonts w:ascii="GHEA Grapalat" w:eastAsia="Sylfaen" w:hAnsi="GHEA Grapalat" w:cs="Sylfaen"/>
          <w:b/>
          <w:bCs/>
          <w:sz w:val="24"/>
          <w:szCs w:val="24"/>
        </w:rPr>
        <w:t xml:space="preserve"> </w:t>
      </w:r>
      <w:r w:rsidRPr="001C0027">
        <w:rPr>
          <w:rFonts w:ascii="GHEA Grapalat" w:eastAsia="Sylfaen" w:hAnsi="GHEA Grapalat" w:cs="Sylfaen"/>
          <w:sz w:val="24"/>
          <w:szCs w:val="24"/>
        </w:rPr>
        <w:t>Ակադեմիական խորհուրդը։</w:t>
      </w:r>
    </w:p>
    <w:p w14:paraId="7010D8CE" w14:textId="5F84BB37" w:rsidR="008602D9" w:rsidRPr="001C0027" w:rsidRDefault="008602D9" w:rsidP="008602D9">
      <w:pPr>
        <w:pStyle w:val="ListParagraph"/>
        <w:numPr>
          <w:ilvl w:val="0"/>
          <w:numId w:val="2"/>
        </w:numPr>
        <w:spacing w:after="0"/>
        <w:jc w:val="both"/>
        <w:rPr>
          <w:rFonts w:ascii="GHEA Grapalat" w:eastAsia="Sylfaen" w:hAnsi="GHEA Grapalat" w:cs="Sylfaen"/>
          <w:sz w:val="24"/>
          <w:szCs w:val="24"/>
        </w:rPr>
      </w:pPr>
      <w:r w:rsidRPr="001C0027">
        <w:rPr>
          <w:rFonts w:ascii="GHEA Grapalat" w:eastAsia="Sylfaen" w:hAnsi="GHEA Grapalat" w:cs="Sylfaen"/>
          <w:b/>
          <w:bCs/>
          <w:sz w:val="24"/>
          <w:szCs w:val="24"/>
        </w:rPr>
        <w:t>Հայտի</w:t>
      </w:r>
      <w:r w:rsidRPr="001C0027">
        <w:rPr>
          <w:rFonts w:ascii="GHEA Grapalat" w:eastAsia="Sylfaen" w:hAnsi="GHEA Grapalat" w:cs="Sylfaen"/>
          <w:sz w:val="24"/>
          <w:szCs w:val="24"/>
        </w:rPr>
        <w:t xml:space="preserve"> իրականացման տևողությունը 12 ամիս է։</w:t>
      </w:r>
    </w:p>
    <w:p w14:paraId="020F198E" w14:textId="0CFD9183" w:rsidR="008602D9" w:rsidRPr="001C0027" w:rsidRDefault="008602D9" w:rsidP="008602D9">
      <w:pPr>
        <w:spacing w:after="0" w:line="276" w:lineRule="auto"/>
        <w:jc w:val="both"/>
        <w:rPr>
          <w:rFonts w:ascii="GHEA Grapalat" w:eastAsia="Sylfaen" w:hAnsi="GHEA Grapalat" w:cs="Sylfaen"/>
          <w:sz w:val="24"/>
          <w:szCs w:val="24"/>
          <w:lang w:val="hy-AM"/>
        </w:rPr>
      </w:pPr>
    </w:p>
    <w:p w14:paraId="2339F6E6" w14:textId="7CB024E5" w:rsidR="008602D9" w:rsidRPr="001C0027" w:rsidRDefault="008602D9" w:rsidP="008F0CF0">
      <w:pPr>
        <w:pStyle w:val="ListParagraph"/>
        <w:numPr>
          <w:ilvl w:val="0"/>
          <w:numId w:val="1"/>
        </w:numPr>
        <w:spacing w:after="0"/>
        <w:ind w:left="0" w:firstLine="0"/>
        <w:jc w:val="center"/>
        <w:rPr>
          <w:rFonts w:ascii="GHEA Grapalat" w:hAnsi="GHEA Grapalat"/>
          <w:b/>
          <w:bCs/>
          <w:sz w:val="24"/>
          <w:szCs w:val="24"/>
        </w:rPr>
      </w:pPr>
      <w:r w:rsidRPr="001C0027">
        <w:rPr>
          <w:rFonts w:ascii="GHEA Grapalat" w:hAnsi="GHEA Grapalat"/>
          <w:b/>
          <w:bCs/>
          <w:sz w:val="24"/>
          <w:szCs w:val="24"/>
        </w:rPr>
        <w:t>ԴՐԱՄԱՇՆՈՐՀԻ ՆՊԱՏԱԿՆԵՐԸ</w:t>
      </w:r>
    </w:p>
    <w:p w14:paraId="7C02C36C" w14:textId="77777777" w:rsidR="008602D9" w:rsidRPr="001C0027" w:rsidRDefault="008602D9" w:rsidP="008602D9">
      <w:pPr>
        <w:pStyle w:val="ListParagraph"/>
        <w:numPr>
          <w:ilvl w:val="0"/>
          <w:numId w:val="4"/>
        </w:numPr>
        <w:spacing w:after="0"/>
        <w:ind w:left="851" w:hanging="425"/>
        <w:jc w:val="both"/>
        <w:rPr>
          <w:rFonts w:ascii="GHEA Grapalat" w:hAnsi="GHEA Grapalat"/>
          <w:sz w:val="24"/>
          <w:szCs w:val="24"/>
        </w:rPr>
      </w:pPr>
      <w:r w:rsidRPr="001C0027">
        <w:rPr>
          <w:rFonts w:ascii="GHEA Grapalat" w:hAnsi="GHEA Grapalat"/>
          <w:sz w:val="24"/>
          <w:szCs w:val="24"/>
        </w:rPr>
        <w:t xml:space="preserve">Խրախուսել </w:t>
      </w:r>
      <w:r w:rsidRPr="001C0027">
        <w:rPr>
          <w:rFonts w:ascii="GHEA Grapalat" w:hAnsi="GHEA Grapalat"/>
          <w:b/>
          <w:bCs/>
          <w:sz w:val="24"/>
          <w:szCs w:val="24"/>
        </w:rPr>
        <w:t>Համալսարանի</w:t>
      </w:r>
      <w:r w:rsidRPr="001C0027">
        <w:rPr>
          <w:rFonts w:ascii="GHEA Grapalat" w:hAnsi="GHEA Grapalat"/>
          <w:sz w:val="24"/>
          <w:szCs w:val="24"/>
        </w:rPr>
        <w:t xml:space="preserve"> դասախոսական կազմի գիտական հետազոտությունները և ուսանողների ներգրավումը դրանց մեջ:</w:t>
      </w:r>
    </w:p>
    <w:p w14:paraId="111011E8" w14:textId="77777777" w:rsidR="008602D9" w:rsidRPr="001C0027" w:rsidRDefault="008602D9" w:rsidP="008602D9">
      <w:pPr>
        <w:pStyle w:val="ListParagraph"/>
        <w:numPr>
          <w:ilvl w:val="0"/>
          <w:numId w:val="4"/>
        </w:numPr>
        <w:spacing w:after="0"/>
        <w:ind w:left="851" w:hanging="425"/>
        <w:jc w:val="both"/>
        <w:rPr>
          <w:rFonts w:ascii="GHEA Grapalat" w:eastAsia="Sylfaen" w:hAnsi="GHEA Grapalat" w:cs="Sylfaen"/>
          <w:sz w:val="24"/>
          <w:szCs w:val="24"/>
        </w:rPr>
      </w:pPr>
      <w:r w:rsidRPr="001C0027">
        <w:rPr>
          <w:rFonts w:ascii="GHEA Grapalat" w:hAnsi="GHEA Grapalat"/>
          <w:sz w:val="24"/>
          <w:szCs w:val="24"/>
        </w:rPr>
        <w:t xml:space="preserve">Նպաստել նոր գիտելիքի ստեղծմանը </w:t>
      </w:r>
      <w:r w:rsidRPr="001C0027">
        <w:rPr>
          <w:rFonts w:ascii="GHEA Grapalat" w:hAnsi="GHEA Grapalat"/>
          <w:b/>
          <w:bCs/>
          <w:sz w:val="24"/>
          <w:szCs w:val="24"/>
        </w:rPr>
        <w:t>Համալսարանի</w:t>
      </w:r>
      <w:r w:rsidRPr="001C0027">
        <w:rPr>
          <w:rFonts w:ascii="GHEA Grapalat" w:hAnsi="GHEA Grapalat"/>
          <w:sz w:val="24"/>
          <w:szCs w:val="24"/>
        </w:rPr>
        <w:t xml:space="preserve"> ռազմավարական նշանակություն ունեցող հատուկ ոլորտներում, նորարարական մոտեցումների և տեխնոլոգիաների զարգացմանը ուսումնական տարբեր ոլորտներում,</w:t>
      </w:r>
      <w:r w:rsidRPr="001C0027">
        <w:rPr>
          <w:rFonts w:ascii="GHEA Grapalat" w:eastAsia="Sylfaen" w:hAnsi="GHEA Grapalat" w:cs="Sylfaen"/>
          <w:sz w:val="24"/>
          <w:szCs w:val="24"/>
        </w:rPr>
        <w:t xml:space="preserve"> ինչպես նաև հետազոտությունների արդյունքների ներդրմանը մասնագիտական կրթական ծրագրերում։</w:t>
      </w:r>
    </w:p>
    <w:p w14:paraId="308BABA7" w14:textId="77777777" w:rsidR="008602D9" w:rsidRPr="001C0027" w:rsidRDefault="008602D9" w:rsidP="008602D9">
      <w:pPr>
        <w:pStyle w:val="ListParagraph"/>
        <w:numPr>
          <w:ilvl w:val="0"/>
          <w:numId w:val="4"/>
        </w:numPr>
        <w:spacing w:after="0"/>
        <w:ind w:left="851" w:hanging="425"/>
        <w:jc w:val="both"/>
        <w:rPr>
          <w:rFonts w:ascii="GHEA Grapalat" w:hAnsi="GHEA Grapalat"/>
          <w:sz w:val="24"/>
          <w:szCs w:val="24"/>
        </w:rPr>
      </w:pPr>
      <w:r w:rsidRPr="001C0027">
        <w:rPr>
          <w:rFonts w:ascii="GHEA Grapalat" w:hAnsi="GHEA Grapalat"/>
          <w:sz w:val="24"/>
          <w:szCs w:val="24"/>
        </w:rPr>
        <w:t xml:space="preserve">Խթանել </w:t>
      </w:r>
      <w:r w:rsidRPr="001C0027">
        <w:rPr>
          <w:rFonts w:ascii="GHEA Grapalat" w:hAnsi="GHEA Grapalat"/>
          <w:b/>
          <w:bCs/>
          <w:sz w:val="24"/>
          <w:szCs w:val="24"/>
        </w:rPr>
        <w:t>Համալսարանի</w:t>
      </w:r>
      <w:r w:rsidRPr="001C0027">
        <w:rPr>
          <w:rFonts w:ascii="GHEA Grapalat" w:hAnsi="GHEA Grapalat"/>
          <w:sz w:val="24"/>
          <w:szCs w:val="24"/>
        </w:rPr>
        <w:t xml:space="preserve"> համագործակցությունը ուսումնական, արդյունաբերական, հետազոտական այլ հաստատությունների հետ:</w:t>
      </w:r>
    </w:p>
    <w:p w14:paraId="7944EC3F" w14:textId="77777777" w:rsidR="008602D9" w:rsidRPr="001C0027" w:rsidRDefault="008602D9" w:rsidP="008602D9">
      <w:pPr>
        <w:pStyle w:val="ListParagraph"/>
        <w:numPr>
          <w:ilvl w:val="0"/>
          <w:numId w:val="4"/>
        </w:numPr>
        <w:spacing w:after="0"/>
        <w:ind w:left="851" w:hanging="425"/>
        <w:jc w:val="both"/>
        <w:rPr>
          <w:rFonts w:ascii="GHEA Grapalat" w:hAnsi="GHEA Grapalat"/>
          <w:sz w:val="24"/>
          <w:szCs w:val="24"/>
        </w:rPr>
      </w:pPr>
      <w:r w:rsidRPr="001C0027">
        <w:rPr>
          <w:rFonts w:ascii="GHEA Grapalat" w:hAnsi="GHEA Grapalat"/>
          <w:sz w:val="24"/>
          <w:szCs w:val="24"/>
        </w:rPr>
        <w:t xml:space="preserve">Բարձրացնել </w:t>
      </w:r>
      <w:r w:rsidRPr="001C0027">
        <w:rPr>
          <w:rFonts w:ascii="GHEA Grapalat" w:hAnsi="GHEA Grapalat"/>
          <w:b/>
          <w:bCs/>
          <w:sz w:val="24"/>
          <w:szCs w:val="24"/>
        </w:rPr>
        <w:t>Համալսարանի</w:t>
      </w:r>
      <w:r w:rsidRPr="001C0027">
        <w:rPr>
          <w:rFonts w:ascii="GHEA Grapalat" w:hAnsi="GHEA Grapalat"/>
          <w:sz w:val="24"/>
          <w:szCs w:val="24"/>
        </w:rPr>
        <w:t xml:space="preserve"> հասարակական ազդեցությունը՝ տարածելով հետազոտության արդյունքներն ավելի լայն հանրության շրջանում:</w:t>
      </w:r>
    </w:p>
    <w:p w14:paraId="64283122" w14:textId="77777777" w:rsidR="008602D9" w:rsidRPr="001C0027" w:rsidRDefault="008602D9" w:rsidP="008602D9">
      <w:pPr>
        <w:pStyle w:val="ListParagraph"/>
        <w:numPr>
          <w:ilvl w:val="0"/>
          <w:numId w:val="4"/>
        </w:numPr>
        <w:spacing w:after="0"/>
        <w:ind w:left="851" w:hanging="425"/>
        <w:jc w:val="both"/>
        <w:rPr>
          <w:rFonts w:ascii="GHEA Grapalat" w:hAnsi="GHEA Grapalat"/>
          <w:sz w:val="24"/>
          <w:szCs w:val="24"/>
        </w:rPr>
      </w:pPr>
      <w:r w:rsidRPr="001C0027">
        <w:rPr>
          <w:rFonts w:ascii="GHEA Grapalat" w:hAnsi="GHEA Grapalat"/>
          <w:sz w:val="24"/>
          <w:szCs w:val="24"/>
        </w:rPr>
        <w:t xml:space="preserve">Բարելավել </w:t>
      </w:r>
      <w:r w:rsidRPr="001C0027">
        <w:rPr>
          <w:rFonts w:ascii="GHEA Grapalat" w:hAnsi="GHEA Grapalat"/>
          <w:b/>
          <w:bCs/>
          <w:sz w:val="24"/>
          <w:szCs w:val="24"/>
        </w:rPr>
        <w:t xml:space="preserve">Համալսարանի </w:t>
      </w:r>
      <w:r w:rsidRPr="001C0027">
        <w:rPr>
          <w:rFonts w:ascii="GHEA Grapalat" w:hAnsi="GHEA Grapalat"/>
          <w:sz w:val="24"/>
          <w:szCs w:val="24"/>
        </w:rPr>
        <w:t>գիտական միջավայրը</w:t>
      </w:r>
    </w:p>
    <w:p w14:paraId="74F1D61E" w14:textId="77777777" w:rsidR="008602D9" w:rsidRPr="001C0027" w:rsidRDefault="008602D9" w:rsidP="008602D9">
      <w:pPr>
        <w:pStyle w:val="ListParagraph"/>
        <w:numPr>
          <w:ilvl w:val="0"/>
          <w:numId w:val="4"/>
        </w:numPr>
        <w:spacing w:after="0"/>
        <w:ind w:left="851" w:hanging="425"/>
        <w:jc w:val="both"/>
        <w:rPr>
          <w:rFonts w:ascii="GHEA Grapalat" w:hAnsi="GHEA Grapalat"/>
          <w:sz w:val="24"/>
          <w:szCs w:val="24"/>
        </w:rPr>
      </w:pPr>
      <w:r w:rsidRPr="001C0027">
        <w:rPr>
          <w:rFonts w:ascii="GHEA Grapalat" w:hAnsi="GHEA Grapalat"/>
          <w:sz w:val="24"/>
          <w:szCs w:val="24"/>
        </w:rPr>
        <w:t>Հնարավորություն տալ աշխատակիցներին և ուսանողներին փորձ կուտակել արտաքին մրցույթներին մասնակցելու համար։</w:t>
      </w:r>
    </w:p>
    <w:p w14:paraId="5AA2B374" w14:textId="42F00E0E" w:rsidR="008602D9" w:rsidRPr="001C0027" w:rsidRDefault="008602D9" w:rsidP="008602D9">
      <w:pPr>
        <w:spacing w:line="276" w:lineRule="auto"/>
        <w:jc w:val="center"/>
        <w:rPr>
          <w:rFonts w:ascii="GHEA Grapalat" w:hAnsi="GHEA Grapalat"/>
          <w:sz w:val="24"/>
          <w:szCs w:val="24"/>
          <w:lang w:val="hy-AM"/>
        </w:rPr>
      </w:pPr>
    </w:p>
    <w:p w14:paraId="1BE16AB6" w14:textId="77777777" w:rsidR="008602D9" w:rsidRPr="001C0027" w:rsidRDefault="008602D9" w:rsidP="008F0CF0">
      <w:pPr>
        <w:pStyle w:val="ListParagraph"/>
        <w:numPr>
          <w:ilvl w:val="0"/>
          <w:numId w:val="1"/>
        </w:numPr>
        <w:spacing w:after="0"/>
        <w:ind w:left="0" w:firstLine="0"/>
        <w:jc w:val="center"/>
        <w:rPr>
          <w:rFonts w:ascii="GHEA Grapalat" w:eastAsia="Sylfaen" w:hAnsi="GHEA Grapalat" w:cs="Sylfaen"/>
          <w:b/>
          <w:bCs/>
          <w:sz w:val="24"/>
          <w:szCs w:val="24"/>
        </w:rPr>
      </w:pPr>
      <w:r w:rsidRPr="001C0027">
        <w:rPr>
          <w:rFonts w:ascii="GHEA Grapalat" w:eastAsia="Sylfaen" w:hAnsi="GHEA Grapalat" w:cs="Sylfaen"/>
          <w:b/>
          <w:bCs/>
          <w:sz w:val="24"/>
          <w:szCs w:val="24"/>
        </w:rPr>
        <w:t>ՄՐՑՈՒՅԹԻ ՀՐԱՎԵՐԸ</w:t>
      </w:r>
    </w:p>
    <w:p w14:paraId="4FFC63F0" w14:textId="77777777" w:rsidR="008602D9" w:rsidRPr="001C0027" w:rsidRDefault="008602D9" w:rsidP="004D20AE">
      <w:pPr>
        <w:pStyle w:val="ListParagraph"/>
        <w:spacing w:after="0"/>
        <w:ind w:left="786"/>
        <w:jc w:val="both"/>
        <w:rPr>
          <w:rFonts w:ascii="GHEA Grapalat" w:eastAsia="Sylfaen" w:hAnsi="GHEA Grapalat" w:cs="Sylfaen"/>
          <w:sz w:val="24"/>
          <w:szCs w:val="24"/>
        </w:rPr>
      </w:pPr>
      <w:r w:rsidRPr="001C0027">
        <w:rPr>
          <w:rFonts w:ascii="GHEA Grapalat" w:eastAsia="Sylfaen" w:hAnsi="GHEA Grapalat" w:cs="Sylfaen"/>
          <w:sz w:val="24"/>
          <w:szCs w:val="24"/>
        </w:rPr>
        <w:t>Մրցույթի հրավերը պետք է պարունակի</w:t>
      </w:r>
      <w:r w:rsidRPr="001C0027">
        <w:rPr>
          <w:rFonts w:ascii="Cambria Math" w:eastAsia="Sylfaen" w:hAnsi="Cambria Math" w:cs="Cambria Math"/>
          <w:sz w:val="24"/>
          <w:szCs w:val="24"/>
        </w:rPr>
        <w:t>․</w:t>
      </w:r>
    </w:p>
    <w:p w14:paraId="2092CCD3" w14:textId="7899915D" w:rsidR="008602D9" w:rsidRPr="001C0027" w:rsidRDefault="008602D9" w:rsidP="008602D9">
      <w:pPr>
        <w:pStyle w:val="ListParagraph"/>
        <w:numPr>
          <w:ilvl w:val="0"/>
          <w:numId w:val="6"/>
        </w:numPr>
        <w:spacing w:after="0"/>
        <w:ind w:left="709" w:hanging="283"/>
        <w:jc w:val="both"/>
        <w:rPr>
          <w:rFonts w:ascii="GHEA Grapalat" w:eastAsia="Sylfaen" w:hAnsi="GHEA Grapalat" w:cs="Sylfaen"/>
          <w:sz w:val="24"/>
          <w:szCs w:val="24"/>
        </w:rPr>
      </w:pPr>
      <w:r w:rsidRPr="001C0027">
        <w:rPr>
          <w:rFonts w:ascii="GHEA Grapalat" w:eastAsia="Sylfaen" w:hAnsi="GHEA Grapalat" w:cs="Sylfaen"/>
          <w:sz w:val="24"/>
          <w:szCs w:val="24"/>
        </w:rPr>
        <w:t xml:space="preserve">հղում` հրապարակված մրցույթի մասին հայտարարությանը` ի լրումն որի տրամադրվում է հրավերը։ Հայտարարությունը հրապարակվում է հայտերը ներկայացնելու համար սահմանված վերջին օրվանից առնվազն 30 օր առաջ </w:t>
      </w:r>
    </w:p>
    <w:p w14:paraId="3AC87DF0" w14:textId="77777777" w:rsidR="008602D9" w:rsidRPr="001C0027" w:rsidRDefault="008602D9" w:rsidP="008602D9">
      <w:pPr>
        <w:pStyle w:val="ListParagraph"/>
        <w:numPr>
          <w:ilvl w:val="0"/>
          <w:numId w:val="6"/>
        </w:numPr>
        <w:spacing w:after="0"/>
        <w:ind w:left="709" w:hanging="283"/>
        <w:jc w:val="both"/>
        <w:rPr>
          <w:rFonts w:ascii="GHEA Grapalat" w:eastAsia="Sylfaen" w:hAnsi="GHEA Grapalat" w:cs="Sylfaen"/>
          <w:sz w:val="24"/>
          <w:szCs w:val="24"/>
        </w:rPr>
      </w:pPr>
      <w:r w:rsidRPr="001C0027">
        <w:rPr>
          <w:rFonts w:ascii="GHEA Grapalat" w:eastAsia="Sylfaen" w:hAnsi="GHEA Grapalat" w:cs="Sylfaen"/>
          <w:sz w:val="24"/>
          <w:szCs w:val="24"/>
        </w:rPr>
        <w:t xml:space="preserve">մրցույթի մասնակիցներից պահանջվող որակավորման տվյալների չափանիշները </w:t>
      </w:r>
    </w:p>
    <w:p w14:paraId="38943E60" w14:textId="77777777" w:rsidR="008602D9" w:rsidRPr="001C0027" w:rsidRDefault="008602D9" w:rsidP="008602D9">
      <w:pPr>
        <w:pStyle w:val="ListParagraph"/>
        <w:numPr>
          <w:ilvl w:val="0"/>
          <w:numId w:val="6"/>
        </w:numPr>
        <w:spacing w:after="0"/>
        <w:ind w:left="709" w:hanging="283"/>
        <w:jc w:val="both"/>
        <w:rPr>
          <w:rFonts w:ascii="GHEA Grapalat" w:eastAsia="Sylfaen" w:hAnsi="GHEA Grapalat" w:cs="Sylfaen"/>
          <w:sz w:val="24"/>
          <w:szCs w:val="24"/>
        </w:rPr>
      </w:pPr>
      <w:r w:rsidRPr="001C0027">
        <w:rPr>
          <w:rFonts w:ascii="GHEA Grapalat" w:eastAsia="Sylfaen" w:hAnsi="GHEA Grapalat" w:cs="Sylfaen"/>
          <w:sz w:val="24"/>
          <w:szCs w:val="24"/>
        </w:rPr>
        <w:t>հայտերի բավարարման և մերժման պայմանները</w:t>
      </w:r>
    </w:p>
    <w:p w14:paraId="2A29A8B7" w14:textId="77777777" w:rsidR="008602D9" w:rsidRPr="001C0027" w:rsidRDefault="008602D9" w:rsidP="008602D9">
      <w:pPr>
        <w:pStyle w:val="ListParagraph"/>
        <w:numPr>
          <w:ilvl w:val="0"/>
          <w:numId w:val="6"/>
        </w:numPr>
        <w:spacing w:after="0"/>
        <w:ind w:left="709" w:hanging="283"/>
        <w:jc w:val="both"/>
        <w:rPr>
          <w:rFonts w:ascii="GHEA Grapalat" w:eastAsia="Sylfaen" w:hAnsi="GHEA Grapalat" w:cs="Sylfaen"/>
          <w:sz w:val="24"/>
          <w:szCs w:val="24"/>
        </w:rPr>
      </w:pPr>
      <w:r w:rsidRPr="001C0027">
        <w:rPr>
          <w:rFonts w:ascii="GHEA Grapalat" w:eastAsia="Sylfaen" w:hAnsi="GHEA Grapalat" w:cs="Sylfaen"/>
          <w:sz w:val="24"/>
          <w:szCs w:val="24"/>
        </w:rPr>
        <w:t xml:space="preserve">հայտը ներկայացնելու պայմանները` ներառյալ փաստաթղթերի ձևը, տեղը, ժամկետը </w:t>
      </w:r>
    </w:p>
    <w:p w14:paraId="1B3A4508" w14:textId="77777777" w:rsidR="008602D9" w:rsidRPr="001C0027" w:rsidRDefault="008602D9" w:rsidP="008602D9">
      <w:pPr>
        <w:pStyle w:val="ListParagraph"/>
        <w:numPr>
          <w:ilvl w:val="0"/>
          <w:numId w:val="6"/>
        </w:numPr>
        <w:spacing w:after="0"/>
        <w:ind w:left="709" w:hanging="283"/>
        <w:jc w:val="both"/>
        <w:rPr>
          <w:rFonts w:ascii="GHEA Grapalat" w:eastAsia="Sylfaen" w:hAnsi="GHEA Grapalat" w:cs="Sylfaen"/>
          <w:sz w:val="24"/>
          <w:szCs w:val="24"/>
        </w:rPr>
      </w:pPr>
      <w:r w:rsidRPr="001C0027">
        <w:rPr>
          <w:rFonts w:ascii="GHEA Grapalat" w:eastAsia="Sylfaen" w:hAnsi="GHEA Grapalat" w:cs="Sylfaen"/>
          <w:sz w:val="24"/>
          <w:szCs w:val="24"/>
        </w:rPr>
        <w:t>եղանակը, որով մասնակիցները կարող են պահանջել մրցույթի վերաբերյալ պարզաբանումներ</w:t>
      </w:r>
    </w:p>
    <w:p w14:paraId="25770180" w14:textId="77777777" w:rsidR="008602D9" w:rsidRPr="001C0027" w:rsidRDefault="008602D9" w:rsidP="008602D9">
      <w:pPr>
        <w:pStyle w:val="ListParagraph"/>
        <w:numPr>
          <w:ilvl w:val="0"/>
          <w:numId w:val="6"/>
        </w:numPr>
        <w:spacing w:after="0"/>
        <w:ind w:left="709" w:hanging="283"/>
        <w:jc w:val="both"/>
        <w:rPr>
          <w:rFonts w:ascii="GHEA Grapalat" w:eastAsia="Sylfaen" w:hAnsi="GHEA Grapalat" w:cs="Sylfaen"/>
          <w:sz w:val="24"/>
          <w:szCs w:val="24"/>
        </w:rPr>
      </w:pPr>
      <w:r w:rsidRPr="001C0027">
        <w:rPr>
          <w:rFonts w:ascii="GHEA Grapalat" w:eastAsia="Sylfaen" w:hAnsi="GHEA Grapalat" w:cs="Sylfaen"/>
          <w:sz w:val="24"/>
          <w:szCs w:val="24"/>
        </w:rPr>
        <w:t xml:space="preserve">հայտերի բացման օրը և ժամը, քննարկման կարգը և գնահատման չափանիշները </w:t>
      </w:r>
    </w:p>
    <w:p w14:paraId="61814AD0" w14:textId="77777777" w:rsidR="008602D9" w:rsidRPr="001C0027" w:rsidRDefault="008602D9" w:rsidP="008602D9">
      <w:pPr>
        <w:pStyle w:val="ListParagraph"/>
        <w:numPr>
          <w:ilvl w:val="0"/>
          <w:numId w:val="6"/>
        </w:numPr>
        <w:spacing w:after="0"/>
        <w:ind w:left="709" w:hanging="283"/>
        <w:jc w:val="both"/>
        <w:rPr>
          <w:rFonts w:ascii="GHEA Grapalat" w:eastAsia="Sylfaen" w:hAnsi="GHEA Grapalat" w:cs="Sylfaen"/>
          <w:sz w:val="24"/>
          <w:szCs w:val="24"/>
        </w:rPr>
      </w:pPr>
      <w:r w:rsidRPr="001C0027">
        <w:rPr>
          <w:rFonts w:ascii="GHEA Grapalat" w:eastAsia="Sylfaen" w:hAnsi="GHEA Grapalat" w:cs="Sylfaen"/>
          <w:sz w:val="24"/>
          <w:szCs w:val="24"/>
        </w:rPr>
        <w:lastRenderedPageBreak/>
        <w:t>կնքվելիք դրամաշնորհի հատկացման պայմանագրի նախագիծը։</w:t>
      </w:r>
    </w:p>
    <w:p w14:paraId="496545E6" w14:textId="77777777" w:rsidR="008602D9" w:rsidRPr="001C0027" w:rsidRDefault="008602D9" w:rsidP="008602D9">
      <w:pPr>
        <w:pStyle w:val="ListParagraph"/>
        <w:spacing w:after="0" w:line="240" w:lineRule="auto"/>
        <w:ind w:left="1080"/>
        <w:rPr>
          <w:rFonts w:ascii="GHEA Grapalat" w:hAnsi="GHEA Grapalat"/>
          <w:b/>
          <w:bCs/>
          <w:sz w:val="24"/>
          <w:szCs w:val="24"/>
        </w:rPr>
      </w:pPr>
    </w:p>
    <w:p w14:paraId="08693320" w14:textId="77777777" w:rsidR="008602D9" w:rsidRPr="001C0027" w:rsidRDefault="008602D9" w:rsidP="008F0CF0">
      <w:pPr>
        <w:pStyle w:val="ListParagraph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GHEA Grapalat" w:hAnsi="GHEA Grapalat"/>
          <w:b/>
          <w:bCs/>
          <w:sz w:val="24"/>
          <w:szCs w:val="24"/>
        </w:rPr>
      </w:pPr>
      <w:r w:rsidRPr="001C0027">
        <w:rPr>
          <w:rFonts w:ascii="GHEA Grapalat" w:hAnsi="GHEA Grapalat"/>
          <w:b/>
          <w:bCs/>
          <w:sz w:val="24"/>
          <w:szCs w:val="24"/>
        </w:rPr>
        <w:t>ԳԻՏԱՀԵՏԱԶՈՏԱԿԱՆ ԽՈՒՄԲԸ</w:t>
      </w:r>
    </w:p>
    <w:p w14:paraId="5904E1F5" w14:textId="417D3A50" w:rsidR="008602D9" w:rsidRPr="001C0027" w:rsidRDefault="008602D9" w:rsidP="004D20AE">
      <w:pPr>
        <w:pStyle w:val="ListParagraph"/>
        <w:spacing w:after="0"/>
        <w:ind w:left="709" w:hanging="294"/>
        <w:jc w:val="both"/>
        <w:rPr>
          <w:rFonts w:ascii="GHEA Grapalat" w:hAnsi="GHEA Grapalat"/>
          <w:sz w:val="24"/>
          <w:szCs w:val="24"/>
        </w:rPr>
      </w:pPr>
      <w:r w:rsidRPr="001C0027">
        <w:rPr>
          <w:rFonts w:ascii="GHEA Grapalat" w:hAnsi="GHEA Grapalat"/>
          <w:sz w:val="24"/>
          <w:szCs w:val="24"/>
        </w:rPr>
        <w:t>1</w:t>
      </w:r>
      <w:r w:rsidRPr="001C0027">
        <w:rPr>
          <w:rFonts w:ascii="Cambria Math" w:hAnsi="Cambria Math" w:cs="Cambria Math"/>
          <w:sz w:val="24"/>
          <w:szCs w:val="24"/>
        </w:rPr>
        <w:t>․</w:t>
      </w:r>
      <w:r w:rsidRPr="001C0027">
        <w:rPr>
          <w:rFonts w:ascii="GHEA Grapalat" w:hAnsi="GHEA Grapalat"/>
          <w:sz w:val="24"/>
          <w:szCs w:val="24"/>
        </w:rPr>
        <w:t xml:space="preserve"> </w:t>
      </w:r>
      <w:r w:rsidRPr="001C0027">
        <w:rPr>
          <w:rFonts w:ascii="GHEA Grapalat" w:hAnsi="GHEA Grapalat"/>
          <w:b/>
          <w:bCs/>
          <w:sz w:val="24"/>
          <w:szCs w:val="24"/>
        </w:rPr>
        <w:t>Նախագիծը</w:t>
      </w:r>
      <w:r w:rsidRPr="001C0027">
        <w:rPr>
          <w:rFonts w:ascii="GHEA Grapalat" w:hAnsi="GHEA Grapalat"/>
          <w:sz w:val="24"/>
          <w:szCs w:val="24"/>
        </w:rPr>
        <w:t xml:space="preserve"> մշակում և իրականացնում է 3-5 անդամից բաղկացած գիտահետազոտական խումբը (այսուհետ՝ </w:t>
      </w:r>
      <w:r w:rsidRPr="001C0027">
        <w:rPr>
          <w:rFonts w:ascii="GHEA Grapalat" w:hAnsi="GHEA Grapalat"/>
          <w:b/>
          <w:bCs/>
          <w:sz w:val="24"/>
          <w:szCs w:val="24"/>
        </w:rPr>
        <w:t>Խումբ)</w:t>
      </w:r>
      <w:r w:rsidRPr="001C0027">
        <w:rPr>
          <w:rFonts w:ascii="GHEA Grapalat" w:hAnsi="GHEA Grapalat"/>
          <w:sz w:val="24"/>
          <w:szCs w:val="24"/>
        </w:rPr>
        <w:t xml:space="preserve">, որը կազմված է Համալսարանի </w:t>
      </w:r>
      <w:r w:rsidRPr="001C0027">
        <w:rPr>
          <w:rFonts w:ascii="GHEA Grapalat" w:hAnsi="GHEA Grapalat"/>
          <w:b/>
          <w:bCs/>
          <w:sz w:val="24"/>
          <w:szCs w:val="24"/>
        </w:rPr>
        <w:t>դասախոսներից</w:t>
      </w:r>
      <w:r w:rsidR="00E72F64" w:rsidRPr="001C0027">
        <w:rPr>
          <w:rFonts w:ascii="GHEA Grapalat" w:hAnsi="GHEA Grapalat"/>
          <w:b/>
          <w:bCs/>
          <w:sz w:val="24"/>
          <w:szCs w:val="24"/>
        </w:rPr>
        <w:t xml:space="preserve">, </w:t>
      </w:r>
      <w:r w:rsidRPr="001C0027">
        <w:rPr>
          <w:rFonts w:ascii="GHEA Grapalat" w:hAnsi="GHEA Grapalat"/>
          <w:b/>
          <w:bCs/>
          <w:sz w:val="24"/>
          <w:szCs w:val="24"/>
        </w:rPr>
        <w:t>ուսանողներից</w:t>
      </w:r>
      <w:r w:rsidR="00E72F64" w:rsidRPr="001C0027">
        <w:rPr>
          <w:rFonts w:ascii="GHEA Grapalat" w:hAnsi="GHEA Grapalat"/>
          <w:b/>
          <w:bCs/>
          <w:sz w:val="24"/>
          <w:szCs w:val="24"/>
        </w:rPr>
        <w:t xml:space="preserve"> և հրավիրյալ մասնագետներից</w:t>
      </w:r>
      <w:r w:rsidRPr="001C0027">
        <w:rPr>
          <w:rFonts w:ascii="GHEA Grapalat" w:hAnsi="GHEA Grapalat"/>
          <w:sz w:val="24"/>
          <w:szCs w:val="24"/>
        </w:rPr>
        <w:t xml:space="preserve">։ </w:t>
      </w:r>
      <w:r w:rsidRPr="001C0027">
        <w:rPr>
          <w:rFonts w:ascii="GHEA Grapalat" w:hAnsi="GHEA Grapalat"/>
          <w:b/>
          <w:bCs/>
          <w:sz w:val="24"/>
          <w:szCs w:val="24"/>
        </w:rPr>
        <w:t>Խմբի</w:t>
      </w:r>
      <w:r w:rsidRPr="001C0027">
        <w:rPr>
          <w:rFonts w:ascii="GHEA Grapalat" w:hAnsi="GHEA Grapalat"/>
          <w:sz w:val="24"/>
          <w:szCs w:val="24"/>
        </w:rPr>
        <w:t xml:space="preserve"> անունից հանդես է գալիս միայն </w:t>
      </w:r>
      <w:r w:rsidRPr="001C0027">
        <w:rPr>
          <w:rFonts w:ascii="GHEA Grapalat" w:hAnsi="GHEA Grapalat"/>
          <w:b/>
          <w:bCs/>
          <w:sz w:val="24"/>
          <w:szCs w:val="24"/>
        </w:rPr>
        <w:t>Խմբի ղեկավարը</w:t>
      </w:r>
      <w:r w:rsidRPr="001C0027">
        <w:rPr>
          <w:rFonts w:ascii="GHEA Grapalat" w:hAnsi="GHEA Grapalat"/>
          <w:sz w:val="24"/>
          <w:szCs w:val="24"/>
        </w:rPr>
        <w:t>:</w:t>
      </w:r>
    </w:p>
    <w:p w14:paraId="3FD49F4E" w14:textId="2251E604" w:rsidR="00EE1B59" w:rsidRPr="001C0027" w:rsidRDefault="00E43E4E" w:rsidP="00E43E4E">
      <w:pPr>
        <w:pStyle w:val="ListParagraph"/>
        <w:spacing w:after="0"/>
        <w:ind w:hanging="294"/>
        <w:jc w:val="both"/>
        <w:rPr>
          <w:rFonts w:ascii="GHEA Grapalat" w:hAnsi="GHEA Grapalat"/>
          <w:sz w:val="24"/>
          <w:szCs w:val="24"/>
        </w:rPr>
      </w:pPr>
      <w:r w:rsidRPr="001C0027">
        <w:rPr>
          <w:rFonts w:ascii="GHEA Grapalat" w:hAnsi="GHEA Grapalat"/>
          <w:sz w:val="24"/>
          <w:szCs w:val="24"/>
        </w:rPr>
        <w:t>2</w:t>
      </w:r>
      <w:r w:rsidRPr="001C0027">
        <w:rPr>
          <w:rFonts w:ascii="Cambria Math" w:hAnsi="Cambria Math" w:cs="Cambria Math"/>
          <w:sz w:val="24"/>
          <w:szCs w:val="24"/>
        </w:rPr>
        <w:t>․</w:t>
      </w:r>
      <w:r w:rsidRPr="001C0027">
        <w:rPr>
          <w:rFonts w:ascii="GHEA Grapalat" w:hAnsi="GHEA Grapalat"/>
          <w:sz w:val="24"/>
          <w:szCs w:val="24"/>
        </w:rPr>
        <w:t xml:space="preserve"> </w:t>
      </w:r>
      <w:r w:rsidRPr="001C0027">
        <w:rPr>
          <w:rFonts w:ascii="GHEA Grapalat" w:hAnsi="GHEA Grapalat"/>
          <w:b/>
          <w:bCs/>
          <w:sz w:val="24"/>
          <w:szCs w:val="24"/>
        </w:rPr>
        <w:t>Խմբի ղեկավար</w:t>
      </w:r>
      <w:r w:rsidR="00EE1B59" w:rsidRPr="001C0027">
        <w:rPr>
          <w:rFonts w:ascii="GHEA Grapalat" w:hAnsi="GHEA Grapalat"/>
          <w:b/>
          <w:bCs/>
          <w:sz w:val="24"/>
          <w:szCs w:val="24"/>
        </w:rPr>
        <w:t xml:space="preserve"> (</w:t>
      </w:r>
      <w:r w:rsidR="00EE1B59" w:rsidRPr="001C0027">
        <w:rPr>
          <w:rFonts w:ascii="GHEA Grapalat" w:hAnsi="GHEA Grapalat"/>
          <w:sz w:val="24"/>
          <w:szCs w:val="24"/>
        </w:rPr>
        <w:t>կամ</w:t>
      </w:r>
      <w:r w:rsidR="00EE1B59" w:rsidRPr="001C0027">
        <w:rPr>
          <w:rFonts w:ascii="GHEA Grapalat" w:hAnsi="GHEA Grapalat"/>
          <w:b/>
          <w:bCs/>
          <w:sz w:val="24"/>
          <w:szCs w:val="24"/>
        </w:rPr>
        <w:t xml:space="preserve"> համակարգող)</w:t>
      </w:r>
      <w:r w:rsidRPr="001C0027">
        <w:rPr>
          <w:rFonts w:ascii="GHEA Grapalat" w:hAnsi="GHEA Grapalat"/>
          <w:sz w:val="24"/>
          <w:szCs w:val="24"/>
        </w:rPr>
        <w:t xml:space="preserve"> կարող է լինել</w:t>
      </w:r>
      <w:r w:rsidR="00BA6B1A" w:rsidRPr="001C0027">
        <w:rPr>
          <w:rFonts w:ascii="GHEA Grapalat" w:hAnsi="GHEA Grapalat"/>
          <w:sz w:val="24"/>
          <w:szCs w:val="24"/>
        </w:rPr>
        <w:t xml:space="preserve"> </w:t>
      </w:r>
    </w:p>
    <w:p w14:paraId="3C5B1E4A" w14:textId="3A6B1D4F" w:rsidR="00E43E4E" w:rsidRPr="001C0027" w:rsidRDefault="006B2D8A" w:rsidP="00C25677">
      <w:pPr>
        <w:pStyle w:val="ListParagraph"/>
        <w:spacing w:after="0"/>
        <w:ind w:hanging="11"/>
        <w:jc w:val="both"/>
        <w:rPr>
          <w:rFonts w:ascii="GHEA Grapalat" w:hAnsi="GHEA Grapalat"/>
          <w:sz w:val="24"/>
          <w:szCs w:val="24"/>
        </w:rPr>
      </w:pPr>
      <w:r w:rsidRPr="001C0027">
        <w:rPr>
          <w:rFonts w:ascii="GHEA Grapalat" w:hAnsi="GHEA Grapalat"/>
          <w:sz w:val="24"/>
          <w:szCs w:val="24"/>
        </w:rPr>
        <w:t xml:space="preserve"> </w:t>
      </w:r>
      <w:r w:rsidR="00EE1B59" w:rsidRPr="001C0027">
        <w:rPr>
          <w:rFonts w:ascii="GHEA Grapalat" w:hAnsi="GHEA Grapalat"/>
          <w:sz w:val="24"/>
          <w:szCs w:val="24"/>
        </w:rPr>
        <w:t xml:space="preserve">ա) </w:t>
      </w:r>
      <w:r w:rsidR="00BA6B1A" w:rsidRPr="001C0027">
        <w:rPr>
          <w:rFonts w:ascii="GHEA Grapalat" w:hAnsi="GHEA Grapalat"/>
          <w:sz w:val="24"/>
          <w:szCs w:val="24"/>
        </w:rPr>
        <w:t xml:space="preserve">գիտական աստիճան (կամ գիտական կոչում) ունեցող </w:t>
      </w:r>
      <w:r w:rsidR="00E43E4E" w:rsidRPr="001C0027">
        <w:rPr>
          <w:rFonts w:ascii="GHEA Grapalat" w:hAnsi="GHEA Grapalat"/>
          <w:b/>
          <w:bCs/>
          <w:sz w:val="24"/>
          <w:szCs w:val="24"/>
        </w:rPr>
        <w:t>Համալսարանի</w:t>
      </w:r>
      <w:r w:rsidR="00E43E4E" w:rsidRPr="001C0027">
        <w:rPr>
          <w:rFonts w:ascii="GHEA Grapalat" w:hAnsi="GHEA Grapalat"/>
          <w:sz w:val="24"/>
          <w:szCs w:val="24"/>
        </w:rPr>
        <w:t xml:space="preserve"> այն աշխատակիցը, ով վերջին 5 տարիների համար  </w:t>
      </w:r>
      <w:r w:rsidR="00BA6B1A" w:rsidRPr="001C0027">
        <w:rPr>
          <w:rFonts w:ascii="GHEA Grapalat" w:hAnsi="GHEA Grapalat"/>
          <w:sz w:val="24"/>
          <w:szCs w:val="24"/>
        </w:rPr>
        <w:t>կ</w:t>
      </w:r>
      <w:r w:rsidR="00E43E4E" w:rsidRPr="001C0027">
        <w:rPr>
          <w:rFonts w:ascii="GHEA Grapalat" w:hAnsi="GHEA Grapalat"/>
          <w:sz w:val="24"/>
          <w:szCs w:val="24"/>
        </w:rPr>
        <w:t>ներկայացնի`</w:t>
      </w:r>
    </w:p>
    <w:p w14:paraId="0EA5C45E" w14:textId="6E078859" w:rsidR="00E43E4E" w:rsidRPr="001C0027" w:rsidRDefault="00E43E4E" w:rsidP="007E6774">
      <w:pPr>
        <w:pStyle w:val="ListParagraph"/>
        <w:numPr>
          <w:ilvl w:val="0"/>
          <w:numId w:val="7"/>
        </w:numPr>
        <w:spacing w:after="0"/>
        <w:ind w:left="993" w:firstLine="0"/>
        <w:jc w:val="both"/>
        <w:rPr>
          <w:rFonts w:ascii="GHEA Grapalat" w:hAnsi="GHEA Grapalat"/>
          <w:i/>
          <w:iCs/>
          <w:sz w:val="24"/>
          <w:szCs w:val="24"/>
        </w:rPr>
      </w:pPr>
      <w:r w:rsidRPr="001C0027">
        <w:rPr>
          <w:rFonts w:ascii="GHEA Grapalat" w:hAnsi="GHEA Grapalat"/>
          <w:i/>
          <w:iCs/>
          <w:sz w:val="24"/>
          <w:szCs w:val="24"/>
        </w:rPr>
        <w:t>Բժշկական և բնագիտական ոլորտների գծով</w:t>
      </w:r>
      <w:r w:rsidR="00BA6B1A" w:rsidRPr="001C0027">
        <w:rPr>
          <w:rFonts w:ascii="GHEA Grapalat" w:hAnsi="GHEA Grapalat"/>
          <w:i/>
          <w:iCs/>
          <w:sz w:val="24"/>
          <w:szCs w:val="24"/>
        </w:rPr>
        <w:t>՝</w:t>
      </w:r>
    </w:p>
    <w:p w14:paraId="086B0891" w14:textId="2DB294F3" w:rsidR="00E43E4E" w:rsidRPr="001C0027" w:rsidRDefault="00E43E4E" w:rsidP="007E6774">
      <w:pPr>
        <w:pStyle w:val="ListParagraph"/>
        <w:spacing w:after="0"/>
        <w:ind w:left="993"/>
        <w:jc w:val="both"/>
        <w:rPr>
          <w:rFonts w:ascii="GHEA Grapalat" w:hAnsi="GHEA Grapalat"/>
          <w:sz w:val="24"/>
          <w:szCs w:val="24"/>
        </w:rPr>
      </w:pPr>
      <w:r w:rsidRPr="001C0027">
        <w:rPr>
          <w:rFonts w:ascii="GHEA Grapalat" w:hAnsi="GHEA Grapalat"/>
          <w:sz w:val="24"/>
          <w:szCs w:val="24"/>
        </w:rPr>
        <w:t xml:space="preserve">5 հոդված ԲԿԳԿ կողմից ընդունված պարբերականներում, որոնցից </w:t>
      </w:r>
      <w:r w:rsidR="00BA6B1A" w:rsidRPr="001C0027">
        <w:rPr>
          <w:rFonts w:ascii="GHEA Grapalat" w:hAnsi="GHEA Grapalat"/>
          <w:sz w:val="24"/>
          <w:szCs w:val="24"/>
        </w:rPr>
        <w:t>1</w:t>
      </w:r>
      <w:r w:rsidRPr="001C0027">
        <w:rPr>
          <w:rFonts w:ascii="GHEA Grapalat" w:hAnsi="GHEA Grapalat"/>
          <w:sz w:val="24"/>
          <w:szCs w:val="24"/>
        </w:rPr>
        <w:t>-ը ՄԳՇ</w:t>
      </w:r>
      <w:r w:rsidR="00BA6B1A" w:rsidRPr="001C0027">
        <w:rPr>
          <w:rFonts w:ascii="GHEA Grapalat" w:hAnsi="GHEA Grapalat"/>
          <w:sz w:val="24"/>
          <w:szCs w:val="24"/>
        </w:rPr>
        <w:t>*</w:t>
      </w:r>
      <w:r w:rsidRPr="001C0027">
        <w:rPr>
          <w:rFonts w:ascii="GHEA Grapalat" w:hAnsi="GHEA Grapalat"/>
          <w:sz w:val="24"/>
          <w:szCs w:val="24"/>
        </w:rPr>
        <w:t xml:space="preserve"> հրապարակում,</w:t>
      </w:r>
    </w:p>
    <w:p w14:paraId="0D3461EB" w14:textId="3206A1D7" w:rsidR="00E43E4E" w:rsidRPr="001C0027" w:rsidRDefault="00E43E4E" w:rsidP="007E6774">
      <w:pPr>
        <w:pStyle w:val="ListParagraph"/>
        <w:numPr>
          <w:ilvl w:val="0"/>
          <w:numId w:val="7"/>
        </w:numPr>
        <w:spacing w:after="0"/>
        <w:ind w:left="993" w:firstLine="0"/>
        <w:jc w:val="both"/>
        <w:rPr>
          <w:rFonts w:ascii="GHEA Grapalat" w:hAnsi="GHEA Grapalat"/>
          <w:i/>
          <w:iCs/>
          <w:sz w:val="24"/>
          <w:szCs w:val="24"/>
        </w:rPr>
      </w:pPr>
      <w:r w:rsidRPr="001C0027">
        <w:rPr>
          <w:rFonts w:ascii="GHEA Grapalat" w:hAnsi="GHEA Grapalat"/>
          <w:i/>
          <w:iCs/>
          <w:sz w:val="24"/>
          <w:szCs w:val="24"/>
        </w:rPr>
        <w:t xml:space="preserve">Հասարակական </w:t>
      </w:r>
      <w:r w:rsidR="007E6774" w:rsidRPr="001C0027">
        <w:rPr>
          <w:rFonts w:ascii="GHEA Grapalat" w:hAnsi="GHEA Grapalat"/>
          <w:i/>
          <w:iCs/>
          <w:sz w:val="24"/>
          <w:szCs w:val="24"/>
        </w:rPr>
        <w:t xml:space="preserve">և հումանիտար </w:t>
      </w:r>
      <w:r w:rsidRPr="001C0027">
        <w:rPr>
          <w:rFonts w:ascii="GHEA Grapalat" w:hAnsi="GHEA Grapalat"/>
          <w:i/>
          <w:iCs/>
          <w:sz w:val="24"/>
          <w:szCs w:val="24"/>
        </w:rPr>
        <w:t>գիտությունների գծով</w:t>
      </w:r>
      <w:r w:rsidR="00BA6B1A" w:rsidRPr="001C0027">
        <w:rPr>
          <w:rFonts w:ascii="GHEA Grapalat" w:hAnsi="GHEA Grapalat"/>
          <w:i/>
          <w:iCs/>
          <w:sz w:val="24"/>
          <w:szCs w:val="24"/>
        </w:rPr>
        <w:t>՝</w:t>
      </w:r>
    </w:p>
    <w:p w14:paraId="2D9D3389" w14:textId="437B70F9" w:rsidR="00E43E4E" w:rsidRPr="001C0027" w:rsidRDefault="00BA6B1A" w:rsidP="007E6774">
      <w:pPr>
        <w:pStyle w:val="ListParagraph"/>
        <w:spacing w:after="0"/>
        <w:ind w:left="993"/>
        <w:jc w:val="both"/>
        <w:rPr>
          <w:rFonts w:ascii="GHEA Grapalat" w:hAnsi="GHEA Grapalat"/>
          <w:sz w:val="24"/>
          <w:szCs w:val="24"/>
        </w:rPr>
      </w:pPr>
      <w:r w:rsidRPr="001C0027">
        <w:rPr>
          <w:rFonts w:ascii="GHEA Grapalat" w:hAnsi="GHEA Grapalat"/>
          <w:sz w:val="24"/>
          <w:szCs w:val="24"/>
        </w:rPr>
        <w:t>5</w:t>
      </w:r>
      <w:r w:rsidR="00E43E4E" w:rsidRPr="001C0027">
        <w:rPr>
          <w:rFonts w:ascii="GHEA Grapalat" w:hAnsi="GHEA Grapalat"/>
          <w:sz w:val="24"/>
          <w:szCs w:val="24"/>
        </w:rPr>
        <w:t xml:space="preserve"> հոդված ԲԿԳԿ կողմից ընդունված պարբերականներում</w:t>
      </w:r>
      <w:r w:rsidRPr="001C0027">
        <w:rPr>
          <w:rFonts w:ascii="GHEA Grapalat" w:hAnsi="GHEA Grapalat"/>
          <w:sz w:val="24"/>
          <w:szCs w:val="24"/>
        </w:rPr>
        <w:t>։</w:t>
      </w:r>
    </w:p>
    <w:p w14:paraId="57739232" w14:textId="17838845" w:rsidR="00E43E4E" w:rsidRPr="001C0027" w:rsidRDefault="00E43E4E" w:rsidP="007A70C4">
      <w:pPr>
        <w:pStyle w:val="ListParagraph"/>
        <w:tabs>
          <w:tab w:val="left" w:pos="1134"/>
        </w:tabs>
        <w:spacing w:after="0"/>
        <w:ind w:firstLine="273"/>
        <w:jc w:val="both"/>
        <w:rPr>
          <w:rFonts w:ascii="GHEA Grapalat" w:hAnsi="GHEA Grapalat"/>
          <w:sz w:val="24"/>
          <w:szCs w:val="24"/>
        </w:rPr>
      </w:pPr>
      <w:r w:rsidRPr="001C0027">
        <w:rPr>
          <w:rFonts w:ascii="GHEA Grapalat" w:hAnsi="GHEA Grapalat"/>
          <w:sz w:val="24"/>
          <w:szCs w:val="24"/>
        </w:rPr>
        <w:t>*</w:t>
      </w:r>
      <w:r w:rsidR="00BA6B1A" w:rsidRPr="001C0027">
        <w:rPr>
          <w:rFonts w:ascii="GHEA Grapalat" w:hAnsi="GHEA Grapalat"/>
          <w:sz w:val="24"/>
          <w:szCs w:val="24"/>
        </w:rPr>
        <w:t xml:space="preserve"> </w:t>
      </w:r>
      <w:r w:rsidRPr="001C0027">
        <w:rPr>
          <w:rFonts w:ascii="GHEA Grapalat" w:hAnsi="GHEA Grapalat"/>
          <w:sz w:val="24"/>
          <w:szCs w:val="24"/>
        </w:rPr>
        <w:t>Միջազգային գիտատեղեկատվական շտեմարանում ընդգրկված հրապարակումը (ՄԳՇ հրապարակում) սահմանվում է Web of Science™ հարթակի հիմնական շտեմարանում (Web of Science Core Collection) կամ Scopus գիտատեղեկատվական հարթակում ընդգրկված աշխատանք։</w:t>
      </w:r>
    </w:p>
    <w:p w14:paraId="75A2B04C" w14:textId="783266D5" w:rsidR="00BA6B1A" w:rsidRPr="001C0027" w:rsidRDefault="00EE1B59" w:rsidP="00E43E4E">
      <w:pPr>
        <w:pStyle w:val="ListParagraph"/>
        <w:spacing w:after="0"/>
        <w:jc w:val="both"/>
        <w:rPr>
          <w:rFonts w:ascii="GHEA Grapalat" w:hAnsi="GHEA Grapalat"/>
          <w:sz w:val="24"/>
          <w:szCs w:val="24"/>
        </w:rPr>
      </w:pPr>
      <w:r w:rsidRPr="001C0027">
        <w:rPr>
          <w:rFonts w:ascii="GHEA Grapalat" w:hAnsi="GHEA Grapalat"/>
          <w:sz w:val="24"/>
          <w:szCs w:val="24"/>
        </w:rPr>
        <w:t xml:space="preserve">բ) բակալավրիատի  կամ մագիստրատուրայի ուսանողը, </w:t>
      </w:r>
      <w:r w:rsidR="00DE6BC4" w:rsidRPr="001C0027">
        <w:rPr>
          <w:rFonts w:ascii="GHEA Grapalat" w:hAnsi="GHEA Grapalat"/>
          <w:sz w:val="24"/>
          <w:szCs w:val="24"/>
        </w:rPr>
        <w:t>ով կհամակարգի</w:t>
      </w:r>
      <w:r w:rsidR="005B5E9F" w:rsidRPr="001C0027">
        <w:rPr>
          <w:rFonts w:ascii="GHEA Grapalat" w:hAnsi="GHEA Grapalat"/>
          <w:sz w:val="24"/>
          <w:szCs w:val="24"/>
        </w:rPr>
        <w:t xml:space="preserve"> խումբը, որը կարող է ձևավոր</w:t>
      </w:r>
      <w:r w:rsidR="006F3B83" w:rsidRPr="001C0027">
        <w:rPr>
          <w:rFonts w:ascii="GHEA Grapalat" w:hAnsi="GHEA Grapalat"/>
          <w:sz w:val="24"/>
          <w:szCs w:val="24"/>
        </w:rPr>
        <w:t>վել</w:t>
      </w:r>
      <w:r w:rsidR="005B5E9F" w:rsidRPr="001C0027">
        <w:rPr>
          <w:rFonts w:ascii="GHEA Grapalat" w:hAnsi="GHEA Grapalat"/>
          <w:sz w:val="24"/>
          <w:szCs w:val="24"/>
        </w:rPr>
        <w:t xml:space="preserve"> </w:t>
      </w:r>
      <w:r w:rsidR="00DE6BC4" w:rsidRPr="001C0027">
        <w:rPr>
          <w:rFonts w:ascii="GHEA Grapalat" w:hAnsi="GHEA Grapalat"/>
          <w:sz w:val="24"/>
          <w:szCs w:val="24"/>
        </w:rPr>
        <w:t xml:space="preserve">ուսանողներից, դասախոսներից և հրավիրյալ անդամից։ </w:t>
      </w:r>
    </w:p>
    <w:p w14:paraId="624D7A6C" w14:textId="7C32ECDF" w:rsidR="00E43E4E" w:rsidRPr="001C0027" w:rsidRDefault="00E43E4E" w:rsidP="00E43E4E">
      <w:pPr>
        <w:pStyle w:val="ListParagraph"/>
        <w:spacing w:after="0"/>
        <w:ind w:left="709" w:hanging="283"/>
        <w:jc w:val="both"/>
        <w:rPr>
          <w:rFonts w:ascii="GHEA Grapalat" w:hAnsi="GHEA Grapalat"/>
          <w:sz w:val="24"/>
          <w:szCs w:val="24"/>
        </w:rPr>
      </w:pPr>
      <w:r w:rsidRPr="001C0027">
        <w:rPr>
          <w:rFonts w:ascii="GHEA Grapalat" w:hAnsi="GHEA Grapalat"/>
          <w:sz w:val="24"/>
          <w:szCs w:val="24"/>
        </w:rPr>
        <w:t>3</w:t>
      </w:r>
      <w:r w:rsidRPr="001C0027">
        <w:rPr>
          <w:rFonts w:ascii="Cambria Math" w:hAnsi="Cambria Math" w:cs="Cambria Math"/>
          <w:sz w:val="24"/>
          <w:szCs w:val="24"/>
        </w:rPr>
        <w:t>․</w:t>
      </w:r>
      <w:r w:rsidRPr="001C0027">
        <w:rPr>
          <w:rFonts w:ascii="GHEA Grapalat" w:hAnsi="GHEA Grapalat" w:cs="Cambria Math"/>
          <w:sz w:val="24"/>
          <w:szCs w:val="24"/>
        </w:rPr>
        <w:t xml:space="preserve"> </w:t>
      </w:r>
      <w:r w:rsidRPr="001C0027">
        <w:rPr>
          <w:rFonts w:ascii="GHEA Grapalat" w:hAnsi="GHEA Grapalat"/>
          <w:b/>
          <w:bCs/>
          <w:sz w:val="24"/>
          <w:szCs w:val="24"/>
        </w:rPr>
        <w:t>Խմբի ղեկավարը</w:t>
      </w:r>
      <w:r w:rsidRPr="001C0027">
        <w:rPr>
          <w:rFonts w:ascii="GHEA Grapalat" w:hAnsi="GHEA Grapalat"/>
          <w:sz w:val="24"/>
          <w:szCs w:val="24"/>
        </w:rPr>
        <w:t xml:space="preserve"> պատասխանատու է </w:t>
      </w:r>
      <w:r w:rsidRPr="001C0027">
        <w:rPr>
          <w:rFonts w:ascii="GHEA Grapalat" w:hAnsi="GHEA Grapalat"/>
          <w:b/>
          <w:bCs/>
          <w:sz w:val="24"/>
          <w:szCs w:val="24"/>
        </w:rPr>
        <w:t>Խմբի</w:t>
      </w:r>
      <w:r w:rsidRPr="001C0027">
        <w:rPr>
          <w:rFonts w:ascii="GHEA Grapalat" w:hAnsi="GHEA Grapalat"/>
          <w:sz w:val="24"/>
          <w:szCs w:val="24"/>
        </w:rPr>
        <w:t xml:space="preserve"> կազմավորման և </w:t>
      </w:r>
      <w:r w:rsidRPr="001C0027">
        <w:rPr>
          <w:rFonts w:ascii="GHEA Grapalat" w:hAnsi="GHEA Grapalat"/>
          <w:b/>
          <w:bCs/>
          <w:sz w:val="24"/>
          <w:szCs w:val="24"/>
        </w:rPr>
        <w:t xml:space="preserve">Նախագծի </w:t>
      </w:r>
      <w:r w:rsidRPr="001C0027">
        <w:rPr>
          <w:rFonts w:ascii="GHEA Grapalat" w:hAnsi="GHEA Grapalat"/>
          <w:sz w:val="24"/>
          <w:szCs w:val="24"/>
        </w:rPr>
        <w:t>իրականացման հաջող ընթացքի համար:</w:t>
      </w:r>
    </w:p>
    <w:p w14:paraId="01F80932" w14:textId="275CAB54" w:rsidR="0038660F" w:rsidRPr="001C0027" w:rsidRDefault="00E72F64" w:rsidP="00A875A8">
      <w:pPr>
        <w:pStyle w:val="ListParagraph"/>
        <w:ind w:hanging="294"/>
        <w:jc w:val="both"/>
        <w:rPr>
          <w:rFonts w:ascii="GHEA Grapalat" w:hAnsi="GHEA Grapalat"/>
          <w:sz w:val="24"/>
          <w:szCs w:val="24"/>
        </w:rPr>
      </w:pPr>
      <w:r w:rsidRPr="001C0027">
        <w:rPr>
          <w:rFonts w:ascii="GHEA Grapalat" w:hAnsi="GHEA Grapalat"/>
          <w:sz w:val="24"/>
          <w:szCs w:val="24"/>
        </w:rPr>
        <w:t>4</w:t>
      </w:r>
      <w:r w:rsidRPr="001C0027">
        <w:rPr>
          <w:rFonts w:ascii="Cambria Math" w:hAnsi="Cambria Math" w:cs="Cambria Math"/>
          <w:b/>
          <w:bCs/>
          <w:sz w:val="24"/>
          <w:szCs w:val="24"/>
        </w:rPr>
        <w:t>․</w:t>
      </w:r>
      <w:r w:rsidRPr="001C0027">
        <w:rPr>
          <w:rFonts w:ascii="GHEA Grapalat" w:hAnsi="GHEA Grapalat"/>
          <w:b/>
          <w:bCs/>
          <w:sz w:val="24"/>
          <w:szCs w:val="24"/>
        </w:rPr>
        <w:t xml:space="preserve"> Խմբի հրավիրյալ անդամ</w:t>
      </w:r>
      <w:r w:rsidR="0038660F" w:rsidRPr="001C0027">
        <w:rPr>
          <w:rFonts w:ascii="GHEA Grapalat" w:hAnsi="GHEA Grapalat"/>
          <w:b/>
          <w:bCs/>
          <w:sz w:val="24"/>
          <w:szCs w:val="24"/>
        </w:rPr>
        <w:t>ը</w:t>
      </w:r>
      <w:r w:rsidR="00A875A8" w:rsidRPr="001C0027">
        <w:rPr>
          <w:rFonts w:ascii="GHEA Grapalat" w:hAnsi="GHEA Grapalat"/>
          <w:sz w:val="24"/>
          <w:szCs w:val="24"/>
        </w:rPr>
        <w:t xml:space="preserve"> </w:t>
      </w:r>
    </w:p>
    <w:p w14:paraId="493154D4" w14:textId="690DBDC2" w:rsidR="0038660F" w:rsidRPr="001C0027" w:rsidRDefault="0038660F" w:rsidP="00CA0353">
      <w:pPr>
        <w:pStyle w:val="ListParagraph"/>
        <w:numPr>
          <w:ilvl w:val="0"/>
          <w:numId w:val="20"/>
        </w:numPr>
        <w:ind w:left="810" w:hanging="315"/>
        <w:jc w:val="both"/>
        <w:rPr>
          <w:rFonts w:ascii="GHEA Grapalat" w:hAnsi="GHEA Grapalat"/>
          <w:sz w:val="24"/>
          <w:szCs w:val="24"/>
        </w:rPr>
      </w:pPr>
      <w:bookmarkStart w:id="0" w:name="_Hlk180757299"/>
      <w:r w:rsidRPr="001C0027">
        <w:rPr>
          <w:rFonts w:ascii="GHEA Grapalat" w:hAnsi="GHEA Grapalat"/>
          <w:sz w:val="24"/>
          <w:szCs w:val="24"/>
        </w:rPr>
        <w:t xml:space="preserve">պետք է </w:t>
      </w:r>
      <w:bookmarkEnd w:id="0"/>
      <w:r w:rsidRPr="001C0027">
        <w:rPr>
          <w:rFonts w:ascii="GHEA Grapalat" w:hAnsi="GHEA Grapalat"/>
          <w:sz w:val="24"/>
          <w:szCs w:val="24"/>
        </w:rPr>
        <w:t xml:space="preserve">ունենա առնվազն 2 </w:t>
      </w:r>
      <w:r w:rsidR="00A875A8" w:rsidRPr="001C0027">
        <w:rPr>
          <w:rFonts w:ascii="GHEA Grapalat" w:hAnsi="GHEA Grapalat"/>
          <w:sz w:val="24"/>
          <w:szCs w:val="24"/>
        </w:rPr>
        <w:t>Հիրշի ինդեքս (h-index)` ըստ «Scopus» գիտատեղեկատվական շտեմարանի տվյալների</w:t>
      </w:r>
      <w:r w:rsidRPr="001C0027">
        <w:rPr>
          <w:rFonts w:ascii="GHEA Grapalat" w:hAnsi="GHEA Grapalat"/>
          <w:sz w:val="24"/>
          <w:szCs w:val="24"/>
        </w:rPr>
        <w:t xml:space="preserve">, եթե նա բժշկական </w:t>
      </w:r>
      <w:r w:rsidR="008A48FF" w:rsidRPr="001C0027">
        <w:rPr>
          <w:rFonts w:ascii="GHEA Grapalat" w:hAnsi="GHEA Grapalat"/>
          <w:sz w:val="24"/>
          <w:szCs w:val="24"/>
        </w:rPr>
        <w:t>կամ</w:t>
      </w:r>
      <w:r w:rsidRPr="001C0027">
        <w:rPr>
          <w:rFonts w:ascii="GHEA Grapalat" w:hAnsi="GHEA Grapalat"/>
          <w:sz w:val="24"/>
          <w:szCs w:val="24"/>
        </w:rPr>
        <w:t xml:space="preserve"> բնագիտական ոլորտների մասնագետ է։  </w:t>
      </w:r>
    </w:p>
    <w:p w14:paraId="4A58BAF8" w14:textId="48A4DDB9" w:rsidR="0038660F" w:rsidRPr="001C0027" w:rsidRDefault="0038660F" w:rsidP="00CA0353">
      <w:pPr>
        <w:pStyle w:val="ListParagraph"/>
        <w:numPr>
          <w:ilvl w:val="0"/>
          <w:numId w:val="20"/>
        </w:numPr>
        <w:ind w:left="810" w:hanging="315"/>
        <w:jc w:val="both"/>
        <w:rPr>
          <w:rFonts w:ascii="GHEA Grapalat" w:hAnsi="GHEA Grapalat"/>
          <w:sz w:val="24"/>
          <w:szCs w:val="24"/>
        </w:rPr>
      </w:pPr>
      <w:r w:rsidRPr="001C0027">
        <w:rPr>
          <w:rFonts w:ascii="GHEA Grapalat" w:hAnsi="GHEA Grapalat"/>
          <w:sz w:val="24"/>
          <w:szCs w:val="24"/>
        </w:rPr>
        <w:t xml:space="preserve">կամ </w:t>
      </w:r>
      <w:r w:rsidR="008A48FF" w:rsidRPr="001C0027">
        <w:rPr>
          <w:rFonts w:ascii="GHEA Grapalat" w:hAnsi="GHEA Grapalat"/>
          <w:sz w:val="24"/>
          <w:szCs w:val="24"/>
        </w:rPr>
        <w:t xml:space="preserve">պետք է </w:t>
      </w:r>
      <w:r w:rsidRPr="001C0027">
        <w:rPr>
          <w:rFonts w:ascii="GHEA Grapalat" w:hAnsi="GHEA Grapalat"/>
          <w:sz w:val="24"/>
          <w:szCs w:val="24"/>
        </w:rPr>
        <w:t xml:space="preserve">ներկայացնի առնվազն </w:t>
      </w:r>
      <w:r w:rsidR="00CA0353" w:rsidRPr="001C0027">
        <w:rPr>
          <w:rFonts w:ascii="GHEA Grapalat" w:hAnsi="GHEA Grapalat"/>
          <w:sz w:val="24"/>
          <w:szCs w:val="24"/>
        </w:rPr>
        <w:t>3</w:t>
      </w:r>
      <w:r w:rsidRPr="001C0027">
        <w:rPr>
          <w:rFonts w:ascii="GHEA Grapalat" w:hAnsi="GHEA Grapalat"/>
          <w:sz w:val="24"/>
          <w:szCs w:val="24"/>
        </w:rPr>
        <w:t xml:space="preserve"> ՄԳՇ հրապարակում</w:t>
      </w:r>
      <w:r w:rsidR="00CA0353" w:rsidRPr="001C0027">
        <w:rPr>
          <w:rFonts w:ascii="GHEA Grapalat" w:hAnsi="GHEA Grapalat"/>
          <w:sz w:val="24"/>
          <w:szCs w:val="24"/>
        </w:rPr>
        <w:t xml:space="preserve"> վերջին 5 տարում</w:t>
      </w:r>
      <w:r w:rsidRPr="001C0027">
        <w:rPr>
          <w:rFonts w:ascii="GHEA Grapalat" w:hAnsi="GHEA Grapalat"/>
          <w:sz w:val="24"/>
          <w:szCs w:val="24"/>
        </w:rPr>
        <w:t>,</w:t>
      </w:r>
      <w:r w:rsidR="00A875A8" w:rsidRPr="001C0027">
        <w:rPr>
          <w:rFonts w:ascii="GHEA Grapalat" w:hAnsi="GHEA Grapalat"/>
          <w:sz w:val="24"/>
          <w:szCs w:val="24"/>
        </w:rPr>
        <w:t xml:space="preserve"> </w:t>
      </w:r>
      <w:bookmarkStart w:id="1" w:name="_Hlk180757143"/>
      <w:r w:rsidR="00A875A8" w:rsidRPr="001C0027">
        <w:rPr>
          <w:rFonts w:ascii="GHEA Grapalat" w:hAnsi="GHEA Grapalat"/>
          <w:sz w:val="24"/>
          <w:szCs w:val="24"/>
        </w:rPr>
        <w:t xml:space="preserve">եթե նա բժշկական </w:t>
      </w:r>
      <w:r w:rsidR="008A48FF" w:rsidRPr="001C0027">
        <w:rPr>
          <w:rFonts w:ascii="GHEA Grapalat" w:hAnsi="GHEA Grapalat"/>
          <w:sz w:val="24"/>
          <w:szCs w:val="24"/>
        </w:rPr>
        <w:t>կամ</w:t>
      </w:r>
      <w:r w:rsidR="00A875A8" w:rsidRPr="001C0027">
        <w:rPr>
          <w:rFonts w:ascii="GHEA Grapalat" w:hAnsi="GHEA Grapalat"/>
          <w:sz w:val="24"/>
          <w:szCs w:val="24"/>
        </w:rPr>
        <w:t xml:space="preserve"> բնագիտական ոլորտների մասնագետ է։</w:t>
      </w:r>
    </w:p>
    <w:p w14:paraId="658A8AE1" w14:textId="73DABEDB" w:rsidR="00A875A8" w:rsidRPr="001C0027" w:rsidRDefault="0038660F" w:rsidP="00CA0353">
      <w:pPr>
        <w:pStyle w:val="ListParagraph"/>
        <w:numPr>
          <w:ilvl w:val="0"/>
          <w:numId w:val="20"/>
        </w:numPr>
        <w:ind w:left="810" w:hanging="315"/>
        <w:jc w:val="both"/>
        <w:rPr>
          <w:rFonts w:ascii="GHEA Grapalat" w:hAnsi="GHEA Grapalat"/>
          <w:sz w:val="24"/>
          <w:szCs w:val="24"/>
        </w:rPr>
      </w:pPr>
      <w:r w:rsidRPr="001C0027">
        <w:rPr>
          <w:rFonts w:ascii="GHEA Grapalat" w:hAnsi="GHEA Grapalat"/>
          <w:sz w:val="24"/>
          <w:szCs w:val="24"/>
        </w:rPr>
        <w:t>պետք է ունենա առնվազն 5 գիտական հրապարակում ԲԿԳԿ պարբերականներում</w:t>
      </w:r>
      <w:r w:rsidR="00CA0353" w:rsidRPr="001C0027">
        <w:rPr>
          <w:rFonts w:ascii="GHEA Grapalat" w:hAnsi="GHEA Grapalat"/>
          <w:sz w:val="24"/>
          <w:szCs w:val="24"/>
        </w:rPr>
        <w:t xml:space="preserve"> վերջին հինգ տարում</w:t>
      </w:r>
      <w:r w:rsidRPr="001C0027">
        <w:rPr>
          <w:rFonts w:ascii="GHEA Grapalat" w:hAnsi="GHEA Grapalat"/>
          <w:sz w:val="24"/>
          <w:szCs w:val="24"/>
        </w:rPr>
        <w:t>, որոնցից 1-ը ՄԳՇ-ում, եթե նա</w:t>
      </w:r>
      <w:r w:rsidR="00A875A8" w:rsidRPr="001C0027">
        <w:rPr>
          <w:rFonts w:ascii="GHEA Grapalat" w:hAnsi="GHEA Grapalat"/>
          <w:sz w:val="24"/>
          <w:szCs w:val="24"/>
        </w:rPr>
        <w:t xml:space="preserve"> </w:t>
      </w:r>
      <w:bookmarkEnd w:id="1"/>
      <w:r w:rsidR="008A48FF" w:rsidRPr="001C0027">
        <w:rPr>
          <w:rFonts w:ascii="GHEA Grapalat" w:hAnsi="GHEA Grapalat"/>
          <w:sz w:val="24"/>
          <w:szCs w:val="24"/>
        </w:rPr>
        <w:t>հ</w:t>
      </w:r>
      <w:r w:rsidR="00A875A8" w:rsidRPr="001C0027">
        <w:rPr>
          <w:rFonts w:ascii="GHEA Grapalat" w:hAnsi="GHEA Grapalat"/>
          <w:sz w:val="24"/>
          <w:szCs w:val="24"/>
        </w:rPr>
        <w:t xml:space="preserve">ասարակական և հումանիտար մասնագիտությունների գծով </w:t>
      </w:r>
      <w:r w:rsidR="008A48FF" w:rsidRPr="001C0027">
        <w:rPr>
          <w:rFonts w:ascii="GHEA Grapalat" w:hAnsi="GHEA Grapalat"/>
          <w:sz w:val="24"/>
          <w:szCs w:val="24"/>
        </w:rPr>
        <w:t>մասնագետ է։</w:t>
      </w:r>
      <w:r w:rsidR="00A875A8" w:rsidRPr="001C0027">
        <w:rPr>
          <w:rFonts w:ascii="GHEA Grapalat" w:hAnsi="GHEA Grapalat"/>
          <w:sz w:val="24"/>
          <w:szCs w:val="24"/>
        </w:rPr>
        <w:t xml:space="preserve">  </w:t>
      </w:r>
    </w:p>
    <w:p w14:paraId="515E729A" w14:textId="7C974016" w:rsidR="00E43E4E" w:rsidRPr="001C0027" w:rsidRDefault="00E72F64" w:rsidP="00E43E4E">
      <w:pPr>
        <w:pStyle w:val="ListParagraph"/>
        <w:spacing w:after="0"/>
        <w:ind w:left="709" w:hanging="283"/>
        <w:jc w:val="both"/>
        <w:rPr>
          <w:rFonts w:ascii="GHEA Grapalat" w:hAnsi="GHEA Grapalat"/>
          <w:sz w:val="24"/>
          <w:szCs w:val="24"/>
        </w:rPr>
      </w:pPr>
      <w:r w:rsidRPr="001C0027">
        <w:rPr>
          <w:rFonts w:ascii="GHEA Grapalat" w:hAnsi="GHEA Grapalat"/>
          <w:sz w:val="24"/>
          <w:szCs w:val="24"/>
        </w:rPr>
        <w:t>5</w:t>
      </w:r>
      <w:r w:rsidR="00E43E4E" w:rsidRPr="001C0027">
        <w:rPr>
          <w:rFonts w:ascii="Cambria Math" w:hAnsi="Cambria Math" w:cs="Cambria Math"/>
          <w:sz w:val="24"/>
          <w:szCs w:val="24"/>
        </w:rPr>
        <w:t xml:space="preserve">․ </w:t>
      </w:r>
      <w:r w:rsidR="00E43E4E" w:rsidRPr="001C0027">
        <w:rPr>
          <w:rFonts w:ascii="GHEA Grapalat" w:hAnsi="GHEA Grapalat"/>
          <w:b/>
          <w:bCs/>
          <w:sz w:val="24"/>
          <w:szCs w:val="24"/>
        </w:rPr>
        <w:t>Խմբում</w:t>
      </w:r>
      <w:r w:rsidR="00E43E4E" w:rsidRPr="001C0027">
        <w:rPr>
          <w:rFonts w:ascii="GHEA Grapalat" w:hAnsi="GHEA Grapalat"/>
          <w:sz w:val="24"/>
          <w:szCs w:val="24"/>
        </w:rPr>
        <w:t xml:space="preserve">  կարող են ներառվել մագիստրատուրայի և բակալավրիատի ուսանողներ:</w:t>
      </w:r>
    </w:p>
    <w:p w14:paraId="2F5F50F8" w14:textId="5D428D5A" w:rsidR="00E43E4E" w:rsidRPr="001C0027" w:rsidRDefault="00E72F64" w:rsidP="00E43E4E">
      <w:pPr>
        <w:pStyle w:val="ListParagraph"/>
        <w:spacing w:after="0"/>
        <w:ind w:left="709" w:hanging="283"/>
        <w:jc w:val="both"/>
        <w:rPr>
          <w:rFonts w:ascii="GHEA Grapalat" w:hAnsi="GHEA Grapalat"/>
          <w:sz w:val="24"/>
          <w:szCs w:val="24"/>
        </w:rPr>
      </w:pPr>
      <w:r w:rsidRPr="001C0027">
        <w:rPr>
          <w:rFonts w:ascii="GHEA Grapalat" w:hAnsi="GHEA Grapalat"/>
          <w:sz w:val="24"/>
          <w:szCs w:val="24"/>
        </w:rPr>
        <w:lastRenderedPageBreak/>
        <w:t>6</w:t>
      </w:r>
      <w:r w:rsidR="00E43E4E" w:rsidRPr="001C0027">
        <w:rPr>
          <w:rFonts w:ascii="Cambria Math" w:hAnsi="Cambria Math" w:cs="Cambria Math"/>
          <w:sz w:val="24"/>
          <w:szCs w:val="24"/>
        </w:rPr>
        <w:t>․</w:t>
      </w:r>
      <w:r w:rsidR="00E43E4E" w:rsidRPr="001C0027">
        <w:rPr>
          <w:rFonts w:ascii="GHEA Grapalat" w:hAnsi="GHEA Grapalat"/>
          <w:sz w:val="24"/>
          <w:szCs w:val="24"/>
        </w:rPr>
        <w:t xml:space="preserve"> Բեալի ցանկերում (Beall’s list, </w:t>
      </w:r>
      <w:hyperlink r:id="rId9" w:history="1">
        <w:r w:rsidR="00E43E4E" w:rsidRPr="001C0027">
          <w:rPr>
            <w:rStyle w:val="Hyperlink"/>
            <w:rFonts w:ascii="GHEA Grapalat" w:hAnsi="GHEA Grapalat"/>
            <w:color w:val="auto"/>
            <w:sz w:val="24"/>
            <w:szCs w:val="24"/>
          </w:rPr>
          <w:t>https://beallslist.net</w:t>
        </w:r>
      </w:hyperlink>
      <w:r w:rsidR="00E43E4E" w:rsidRPr="001C0027">
        <w:rPr>
          <w:rFonts w:ascii="GHEA Grapalat" w:hAnsi="GHEA Grapalat"/>
          <w:sz w:val="24"/>
          <w:szCs w:val="24"/>
        </w:rPr>
        <w:t xml:space="preserve">) ներառված կեղծ կամ «գիշատիչ» հրատարակչություններում կամ պարբերականներում հրատարակված հրապարակում ներկայացնելու դեպքում </w:t>
      </w:r>
      <w:r w:rsidR="00E43E4E" w:rsidRPr="001C0027">
        <w:rPr>
          <w:rFonts w:ascii="GHEA Grapalat" w:hAnsi="GHEA Grapalat"/>
          <w:b/>
          <w:bCs/>
          <w:sz w:val="24"/>
          <w:szCs w:val="24"/>
        </w:rPr>
        <w:t>Հայտը</w:t>
      </w:r>
      <w:r w:rsidR="00E43E4E" w:rsidRPr="001C0027">
        <w:rPr>
          <w:rFonts w:ascii="GHEA Grapalat" w:hAnsi="GHEA Grapalat"/>
          <w:sz w:val="24"/>
          <w:szCs w:val="24"/>
        </w:rPr>
        <w:t xml:space="preserve"> գիտական փորձաքննության ենթարկելու հարցը կքննարկվի </w:t>
      </w:r>
      <w:r w:rsidR="00E43E4E" w:rsidRPr="001C0027">
        <w:rPr>
          <w:rFonts w:ascii="GHEA Grapalat" w:hAnsi="GHEA Grapalat"/>
          <w:b/>
          <w:bCs/>
          <w:sz w:val="24"/>
          <w:szCs w:val="24"/>
        </w:rPr>
        <w:t>Հայտերի</w:t>
      </w:r>
      <w:r w:rsidR="00E43E4E" w:rsidRPr="001C0027">
        <w:rPr>
          <w:rFonts w:ascii="GHEA Grapalat" w:hAnsi="GHEA Grapalat"/>
          <w:sz w:val="24"/>
          <w:szCs w:val="24"/>
        </w:rPr>
        <w:t xml:space="preserve"> գնահատման փուլում։</w:t>
      </w:r>
    </w:p>
    <w:p w14:paraId="19726EA5" w14:textId="77777777" w:rsidR="00E43E4E" w:rsidRPr="001C0027" w:rsidRDefault="00E43E4E" w:rsidP="00E43E4E">
      <w:pPr>
        <w:pStyle w:val="ListParagraph"/>
        <w:spacing w:after="0" w:line="240" w:lineRule="auto"/>
        <w:rPr>
          <w:rFonts w:ascii="GHEA Grapalat" w:hAnsi="GHEA Grapalat"/>
          <w:b/>
          <w:bCs/>
          <w:sz w:val="24"/>
          <w:szCs w:val="24"/>
        </w:rPr>
      </w:pPr>
    </w:p>
    <w:p w14:paraId="0AFAFCBA" w14:textId="25506D00" w:rsidR="00E43E4E" w:rsidRPr="001C0027" w:rsidRDefault="00E43E4E" w:rsidP="00C56A97">
      <w:pPr>
        <w:pStyle w:val="ListParagraph"/>
        <w:numPr>
          <w:ilvl w:val="0"/>
          <w:numId w:val="1"/>
        </w:numPr>
        <w:spacing w:after="0" w:line="240" w:lineRule="auto"/>
        <w:jc w:val="center"/>
        <w:rPr>
          <w:rFonts w:ascii="GHEA Grapalat" w:hAnsi="GHEA Grapalat"/>
          <w:b/>
          <w:bCs/>
          <w:sz w:val="24"/>
          <w:szCs w:val="24"/>
        </w:rPr>
      </w:pPr>
      <w:r w:rsidRPr="001C0027">
        <w:rPr>
          <w:rFonts w:ascii="GHEA Grapalat" w:hAnsi="GHEA Grapalat"/>
          <w:b/>
          <w:bCs/>
          <w:sz w:val="24"/>
          <w:szCs w:val="24"/>
        </w:rPr>
        <w:t>ՀԱՅՏԻ ՆԵՐԿԱՅԱՑՄԱՆ ԸՆԹԱՑԱԿԱՐԳԸ</w:t>
      </w:r>
    </w:p>
    <w:p w14:paraId="0496349C" w14:textId="77777777" w:rsidR="00E43E4E" w:rsidRPr="001C0027" w:rsidRDefault="00E43E4E" w:rsidP="000932A8">
      <w:pPr>
        <w:pStyle w:val="ListParagraph"/>
        <w:numPr>
          <w:ilvl w:val="0"/>
          <w:numId w:val="8"/>
        </w:numPr>
        <w:spacing w:after="0"/>
        <w:ind w:left="709" w:hanging="294"/>
        <w:rPr>
          <w:rFonts w:ascii="GHEA Grapalat" w:hAnsi="GHEA Grapalat"/>
          <w:sz w:val="24"/>
          <w:szCs w:val="24"/>
        </w:rPr>
      </w:pPr>
      <w:r w:rsidRPr="001C0027">
        <w:rPr>
          <w:rFonts w:ascii="GHEA Grapalat" w:hAnsi="GHEA Grapalat"/>
          <w:sz w:val="24"/>
          <w:szCs w:val="24"/>
        </w:rPr>
        <w:t xml:space="preserve">Մրցույթին մասնակցելու համար </w:t>
      </w:r>
      <w:r w:rsidRPr="001C0027">
        <w:rPr>
          <w:rFonts w:ascii="GHEA Grapalat" w:hAnsi="GHEA Grapalat"/>
          <w:b/>
          <w:bCs/>
          <w:sz w:val="24"/>
          <w:szCs w:val="24"/>
        </w:rPr>
        <w:t>Խմբի ղեկավարը</w:t>
      </w:r>
      <w:r w:rsidRPr="001C0027">
        <w:rPr>
          <w:rFonts w:ascii="GHEA Grapalat" w:hAnsi="GHEA Grapalat"/>
          <w:sz w:val="24"/>
          <w:szCs w:val="24"/>
        </w:rPr>
        <w:t xml:space="preserve"> </w:t>
      </w:r>
      <w:r w:rsidRPr="001C0027">
        <w:rPr>
          <w:rFonts w:ascii="GHEA Grapalat" w:hAnsi="GHEA Grapalat"/>
          <w:b/>
          <w:bCs/>
          <w:sz w:val="24"/>
          <w:szCs w:val="24"/>
        </w:rPr>
        <w:t>Քարտուղարին</w:t>
      </w:r>
      <w:r w:rsidRPr="001C0027">
        <w:rPr>
          <w:rFonts w:ascii="GHEA Grapalat" w:hAnsi="GHEA Grapalat"/>
          <w:sz w:val="24"/>
          <w:szCs w:val="24"/>
        </w:rPr>
        <w:t xml:space="preserve"> է հանձնում հետևյալ փաստաթղթերը՝ մրցույթի հրավերը համալսարանի կայքում հրապարակելուց հետո մեկամսյա ժամկետում: </w:t>
      </w:r>
    </w:p>
    <w:p w14:paraId="116CEF76" w14:textId="0A7B20BC" w:rsidR="00E43E4E" w:rsidRPr="001C0027" w:rsidRDefault="00E43E4E" w:rsidP="00E43E4E">
      <w:pPr>
        <w:pStyle w:val="ListParagraph"/>
        <w:numPr>
          <w:ilvl w:val="0"/>
          <w:numId w:val="7"/>
        </w:numPr>
        <w:spacing w:after="0"/>
        <w:rPr>
          <w:rFonts w:ascii="GHEA Grapalat" w:hAnsi="GHEA Grapalat"/>
          <w:sz w:val="24"/>
          <w:szCs w:val="24"/>
        </w:rPr>
      </w:pPr>
      <w:r w:rsidRPr="001C0027">
        <w:rPr>
          <w:rFonts w:ascii="GHEA Grapalat" w:hAnsi="GHEA Grapalat"/>
          <w:sz w:val="24"/>
          <w:szCs w:val="24"/>
        </w:rPr>
        <w:t>Դիմում (</w:t>
      </w:r>
      <w:r w:rsidR="004D20AE" w:rsidRPr="001C0027">
        <w:rPr>
          <w:rFonts w:ascii="GHEA Grapalat" w:hAnsi="GHEA Grapalat"/>
          <w:i/>
          <w:iCs/>
          <w:sz w:val="24"/>
          <w:szCs w:val="24"/>
        </w:rPr>
        <w:t>Հ</w:t>
      </w:r>
      <w:r w:rsidRPr="001C0027">
        <w:rPr>
          <w:rFonts w:ascii="GHEA Grapalat" w:hAnsi="GHEA Grapalat"/>
          <w:i/>
          <w:iCs/>
          <w:sz w:val="24"/>
          <w:szCs w:val="24"/>
        </w:rPr>
        <w:t xml:space="preserve">ավելված </w:t>
      </w:r>
      <w:r w:rsidR="00A13F67" w:rsidRPr="001C0027">
        <w:rPr>
          <w:rFonts w:ascii="GHEA Grapalat" w:hAnsi="GHEA Grapalat"/>
          <w:i/>
          <w:iCs/>
          <w:sz w:val="24"/>
          <w:szCs w:val="24"/>
        </w:rPr>
        <w:t>1</w:t>
      </w:r>
      <w:r w:rsidR="004D20AE" w:rsidRPr="001C0027">
        <w:rPr>
          <w:rFonts w:ascii="Cambria Math" w:hAnsi="Cambria Math"/>
          <w:sz w:val="24"/>
          <w:szCs w:val="24"/>
        </w:rPr>
        <w:t>․</w:t>
      </w:r>
      <w:r w:rsidRPr="001C0027">
        <w:rPr>
          <w:rFonts w:ascii="GHEA Grapalat" w:hAnsi="GHEA Grapalat"/>
          <w:sz w:val="24"/>
          <w:szCs w:val="24"/>
        </w:rPr>
        <w:t>),</w:t>
      </w:r>
    </w:p>
    <w:p w14:paraId="1B2B2A7B" w14:textId="5B985F13" w:rsidR="00E43E4E" w:rsidRPr="001C0027" w:rsidRDefault="00E43E4E" w:rsidP="00E43E4E">
      <w:pPr>
        <w:pStyle w:val="ListParagraph"/>
        <w:numPr>
          <w:ilvl w:val="0"/>
          <w:numId w:val="7"/>
        </w:numPr>
        <w:spacing w:after="0"/>
        <w:rPr>
          <w:rFonts w:ascii="GHEA Grapalat" w:hAnsi="GHEA Grapalat"/>
          <w:sz w:val="24"/>
          <w:szCs w:val="24"/>
        </w:rPr>
      </w:pPr>
      <w:r w:rsidRPr="001C0027">
        <w:rPr>
          <w:rFonts w:ascii="GHEA Grapalat" w:hAnsi="GHEA Grapalat"/>
          <w:sz w:val="24"/>
          <w:szCs w:val="24"/>
        </w:rPr>
        <w:t>Հայտը/Նախագիծը (</w:t>
      </w:r>
      <w:r w:rsidR="007616E7" w:rsidRPr="001C0027">
        <w:rPr>
          <w:rFonts w:ascii="GHEA Grapalat" w:hAnsi="GHEA Grapalat"/>
          <w:i/>
          <w:iCs/>
          <w:sz w:val="24"/>
          <w:szCs w:val="24"/>
        </w:rPr>
        <w:t>Հ</w:t>
      </w:r>
      <w:r w:rsidRPr="001C0027">
        <w:rPr>
          <w:rFonts w:ascii="GHEA Grapalat" w:hAnsi="GHEA Grapalat"/>
          <w:i/>
          <w:iCs/>
          <w:sz w:val="24"/>
          <w:szCs w:val="24"/>
        </w:rPr>
        <w:t xml:space="preserve">ավելված </w:t>
      </w:r>
      <w:r w:rsidR="00A13F67" w:rsidRPr="001C0027">
        <w:rPr>
          <w:rFonts w:ascii="GHEA Grapalat" w:hAnsi="GHEA Grapalat"/>
          <w:sz w:val="24"/>
          <w:szCs w:val="24"/>
        </w:rPr>
        <w:t>2</w:t>
      </w:r>
      <w:r w:rsidR="00A13F67" w:rsidRPr="001C0027">
        <w:rPr>
          <w:rFonts w:ascii="Cambria Math" w:hAnsi="Cambria Math"/>
          <w:sz w:val="24"/>
          <w:szCs w:val="24"/>
        </w:rPr>
        <w:t>․</w:t>
      </w:r>
      <w:r w:rsidR="00A13F67" w:rsidRPr="001C0027">
        <w:rPr>
          <w:rFonts w:ascii="GHEA Grapalat" w:hAnsi="GHEA Grapalat"/>
          <w:sz w:val="24"/>
          <w:szCs w:val="24"/>
        </w:rPr>
        <w:t xml:space="preserve"> </w:t>
      </w:r>
      <w:r w:rsidRPr="001C0027">
        <w:rPr>
          <w:rFonts w:ascii="GHEA Grapalat" w:hAnsi="GHEA Grapalat"/>
          <w:sz w:val="24"/>
          <w:szCs w:val="24"/>
        </w:rPr>
        <w:t>),</w:t>
      </w:r>
    </w:p>
    <w:p w14:paraId="62097564" w14:textId="5642C603" w:rsidR="00E43E4E" w:rsidRPr="001C0027" w:rsidRDefault="00E43E4E" w:rsidP="00E43E4E">
      <w:pPr>
        <w:pStyle w:val="ListParagraph"/>
        <w:numPr>
          <w:ilvl w:val="0"/>
          <w:numId w:val="7"/>
        </w:numPr>
        <w:spacing w:after="0"/>
        <w:rPr>
          <w:rFonts w:ascii="GHEA Grapalat" w:hAnsi="GHEA Grapalat"/>
          <w:sz w:val="24"/>
          <w:szCs w:val="24"/>
        </w:rPr>
      </w:pPr>
      <w:r w:rsidRPr="001C0027">
        <w:rPr>
          <w:rFonts w:ascii="GHEA Grapalat" w:hAnsi="GHEA Grapalat"/>
          <w:sz w:val="24"/>
          <w:szCs w:val="24"/>
        </w:rPr>
        <w:t>Իր</w:t>
      </w:r>
      <w:r w:rsidR="00E64E35" w:rsidRPr="001C0027">
        <w:rPr>
          <w:rFonts w:ascii="GHEA Grapalat" w:hAnsi="GHEA Grapalat"/>
          <w:sz w:val="24"/>
          <w:szCs w:val="24"/>
        </w:rPr>
        <w:t xml:space="preserve"> (եթե դասախոս է)</w:t>
      </w:r>
      <w:r w:rsidRPr="001C0027">
        <w:rPr>
          <w:rFonts w:ascii="GHEA Grapalat" w:hAnsi="GHEA Grapalat"/>
          <w:sz w:val="24"/>
          <w:szCs w:val="24"/>
        </w:rPr>
        <w:t xml:space="preserve"> և խմբի անդամների մասնագիտական ինքնակենսագրությունը (CV), վերջին 5 տարում  իր հրատարակած</w:t>
      </w:r>
      <w:r w:rsidR="00E64E35" w:rsidRPr="001C0027">
        <w:rPr>
          <w:rFonts w:ascii="GHEA Grapalat" w:hAnsi="GHEA Grapalat"/>
          <w:sz w:val="24"/>
          <w:szCs w:val="24"/>
        </w:rPr>
        <w:t xml:space="preserve"> (եթե դասախոս է)</w:t>
      </w:r>
      <w:r w:rsidRPr="001C0027">
        <w:rPr>
          <w:rFonts w:ascii="GHEA Grapalat" w:hAnsi="GHEA Grapalat"/>
          <w:sz w:val="24"/>
          <w:szCs w:val="24"/>
        </w:rPr>
        <w:t xml:space="preserve"> գիտական աշխատանքների ցանկը ներառյալ,</w:t>
      </w:r>
    </w:p>
    <w:p w14:paraId="1FE96CD3" w14:textId="02536573" w:rsidR="00E43E4E" w:rsidRPr="001C0027" w:rsidRDefault="00E43E4E" w:rsidP="00937518">
      <w:pPr>
        <w:pStyle w:val="ListParagraph"/>
        <w:numPr>
          <w:ilvl w:val="0"/>
          <w:numId w:val="19"/>
        </w:numPr>
        <w:spacing w:after="0"/>
        <w:ind w:firstLine="763"/>
        <w:rPr>
          <w:rFonts w:ascii="GHEA Grapalat" w:hAnsi="GHEA Grapalat"/>
          <w:sz w:val="24"/>
          <w:szCs w:val="24"/>
        </w:rPr>
      </w:pPr>
      <w:r w:rsidRPr="001C0027">
        <w:rPr>
          <w:rFonts w:ascii="GHEA Grapalat" w:hAnsi="GHEA Grapalat"/>
          <w:sz w:val="24"/>
          <w:szCs w:val="24"/>
        </w:rPr>
        <w:t>Խմբում ներառված ուսանողների ՄՈԳ-երի վերաբերյալ ինստիտուտի տված տեղեկանքներ,</w:t>
      </w:r>
    </w:p>
    <w:p w14:paraId="546798C2" w14:textId="2A9767F7" w:rsidR="00937518" w:rsidRPr="001C0027" w:rsidRDefault="00937518" w:rsidP="00937518">
      <w:pPr>
        <w:pStyle w:val="ListParagraph"/>
        <w:numPr>
          <w:ilvl w:val="0"/>
          <w:numId w:val="19"/>
        </w:numPr>
        <w:spacing w:after="0"/>
        <w:ind w:firstLine="763"/>
        <w:rPr>
          <w:rFonts w:ascii="GHEA Grapalat" w:hAnsi="GHEA Grapalat"/>
          <w:sz w:val="24"/>
          <w:szCs w:val="24"/>
        </w:rPr>
      </w:pPr>
      <w:r w:rsidRPr="001C0027">
        <w:rPr>
          <w:rFonts w:ascii="GHEA Grapalat" w:hAnsi="GHEA Grapalat"/>
          <w:sz w:val="24"/>
          <w:szCs w:val="24"/>
        </w:rPr>
        <w:t>Հրավիրյալ մասնագետի Հիրշի ինդեքսի վերաբերյալ հղում։</w:t>
      </w:r>
    </w:p>
    <w:p w14:paraId="590098EB" w14:textId="77777777" w:rsidR="00E43E4E" w:rsidRPr="001C0027" w:rsidRDefault="00E43E4E" w:rsidP="00937518">
      <w:pPr>
        <w:pStyle w:val="ListParagraph"/>
        <w:numPr>
          <w:ilvl w:val="0"/>
          <w:numId w:val="19"/>
        </w:numPr>
        <w:spacing w:after="0"/>
        <w:ind w:firstLine="763"/>
        <w:rPr>
          <w:rFonts w:ascii="GHEA Grapalat" w:hAnsi="GHEA Grapalat"/>
          <w:sz w:val="24"/>
          <w:szCs w:val="24"/>
        </w:rPr>
      </w:pPr>
      <w:r w:rsidRPr="001C0027">
        <w:rPr>
          <w:rFonts w:ascii="GHEA Grapalat" w:hAnsi="GHEA Grapalat"/>
          <w:sz w:val="24"/>
          <w:szCs w:val="24"/>
        </w:rPr>
        <w:t>Տեղեկատվություն հետազոտության արդյունքները առարկայական ծրագրերում ներդնելու հնարավորության  մասին:</w:t>
      </w:r>
    </w:p>
    <w:p w14:paraId="6D227D31" w14:textId="12843B63" w:rsidR="00E43E4E" w:rsidRPr="001C0027" w:rsidRDefault="00E43E4E" w:rsidP="000932A8">
      <w:pPr>
        <w:pStyle w:val="ListParagraph"/>
        <w:numPr>
          <w:ilvl w:val="0"/>
          <w:numId w:val="8"/>
        </w:numPr>
        <w:spacing w:after="0"/>
        <w:ind w:left="709" w:hanging="294"/>
        <w:jc w:val="both"/>
        <w:rPr>
          <w:rFonts w:ascii="GHEA Grapalat" w:hAnsi="GHEA Grapalat"/>
          <w:sz w:val="24"/>
          <w:szCs w:val="24"/>
        </w:rPr>
      </w:pPr>
      <w:r w:rsidRPr="001C0027">
        <w:rPr>
          <w:rFonts w:ascii="GHEA Grapalat" w:hAnsi="GHEA Grapalat"/>
          <w:b/>
          <w:bCs/>
          <w:sz w:val="24"/>
          <w:szCs w:val="24"/>
        </w:rPr>
        <w:t>Խմբի ղեկավարը</w:t>
      </w:r>
      <w:r w:rsidRPr="001C0027">
        <w:rPr>
          <w:rFonts w:ascii="GHEA Grapalat" w:hAnsi="GHEA Grapalat"/>
          <w:sz w:val="24"/>
          <w:szCs w:val="24"/>
        </w:rPr>
        <w:t xml:space="preserve"> և </w:t>
      </w:r>
      <w:r w:rsidR="00C013FA" w:rsidRPr="001C0027">
        <w:rPr>
          <w:rFonts w:ascii="GHEA Grapalat" w:hAnsi="GHEA Grapalat"/>
          <w:sz w:val="24"/>
          <w:szCs w:val="24"/>
        </w:rPr>
        <w:t>անդամները</w:t>
      </w:r>
      <w:r w:rsidRPr="001C0027">
        <w:rPr>
          <w:rFonts w:ascii="GHEA Grapalat" w:hAnsi="GHEA Grapalat"/>
          <w:sz w:val="24"/>
          <w:szCs w:val="24"/>
        </w:rPr>
        <w:t xml:space="preserve"> չեն կարող ընդգրկվել նույն մրցույթին ներկայացված մեկից ավելի հայտում:</w:t>
      </w:r>
    </w:p>
    <w:p w14:paraId="5F29B4B7" w14:textId="77777777" w:rsidR="00E43E4E" w:rsidRPr="001C0027" w:rsidRDefault="00E43E4E" w:rsidP="00E43E4E">
      <w:pPr>
        <w:pStyle w:val="ListParagraph"/>
        <w:numPr>
          <w:ilvl w:val="0"/>
          <w:numId w:val="8"/>
        </w:numPr>
        <w:spacing w:after="0"/>
        <w:ind w:left="426" w:hanging="11"/>
        <w:jc w:val="both"/>
        <w:rPr>
          <w:rFonts w:ascii="GHEA Grapalat" w:hAnsi="GHEA Grapalat"/>
          <w:sz w:val="24"/>
          <w:szCs w:val="24"/>
        </w:rPr>
      </w:pPr>
      <w:r w:rsidRPr="001C0027">
        <w:rPr>
          <w:rFonts w:ascii="GHEA Grapalat" w:eastAsia="Sylfaen" w:hAnsi="GHEA Grapalat" w:cs="Sylfaen"/>
          <w:b/>
          <w:bCs/>
          <w:sz w:val="24"/>
          <w:szCs w:val="24"/>
        </w:rPr>
        <w:t>Խմբի ղեկավարը</w:t>
      </w:r>
      <w:r w:rsidRPr="001C0027">
        <w:rPr>
          <w:rFonts w:ascii="GHEA Grapalat" w:eastAsia="Sylfaen" w:hAnsi="GHEA Grapalat" w:cs="Sylfaen"/>
          <w:sz w:val="24"/>
          <w:szCs w:val="24"/>
        </w:rPr>
        <w:t xml:space="preserve"> մինչև հայտերը ներկայացնելու ժամկետի ավարտն իրավունք ունի փոխելու կամ հետ վերցնելու իր հայտը:</w:t>
      </w:r>
    </w:p>
    <w:p w14:paraId="119DBDEB" w14:textId="0D7C25A8" w:rsidR="00937518" w:rsidRPr="001C0027" w:rsidRDefault="00937518" w:rsidP="00E43E4E">
      <w:pPr>
        <w:spacing w:line="276" w:lineRule="auto"/>
        <w:jc w:val="both"/>
        <w:rPr>
          <w:lang w:val="hy-AM"/>
        </w:rPr>
      </w:pPr>
    </w:p>
    <w:p w14:paraId="6EBD56F9" w14:textId="2E9BC270" w:rsidR="00937518" w:rsidRPr="001C0027" w:rsidRDefault="00937518" w:rsidP="002121FC">
      <w:pPr>
        <w:pStyle w:val="ListParagraph"/>
        <w:numPr>
          <w:ilvl w:val="0"/>
          <w:numId w:val="1"/>
        </w:numPr>
        <w:jc w:val="center"/>
        <w:rPr>
          <w:rFonts w:ascii="GHEA Grapalat" w:hAnsi="GHEA Grapalat"/>
          <w:b/>
          <w:bCs/>
          <w:sz w:val="24"/>
          <w:szCs w:val="24"/>
        </w:rPr>
      </w:pPr>
      <w:r w:rsidRPr="001C0027">
        <w:rPr>
          <w:rFonts w:ascii="GHEA Grapalat" w:hAnsi="GHEA Grapalat"/>
          <w:b/>
          <w:bCs/>
          <w:sz w:val="24"/>
          <w:szCs w:val="24"/>
        </w:rPr>
        <w:t>ՀԱՅՏԵՐԻ ՆԱԽԱՀԱՇՎԻ ԿԱԶՄՈՒԹՅՈՒՆԸ</w:t>
      </w:r>
    </w:p>
    <w:p w14:paraId="79756F4F" w14:textId="77777777" w:rsidR="00937518" w:rsidRPr="001C0027" w:rsidRDefault="00937518" w:rsidP="00937518">
      <w:pPr>
        <w:pStyle w:val="ListParagraph"/>
        <w:ind w:hanging="294"/>
        <w:jc w:val="both"/>
        <w:rPr>
          <w:rFonts w:ascii="GHEA Grapalat" w:hAnsi="GHEA Grapalat"/>
          <w:sz w:val="24"/>
          <w:szCs w:val="24"/>
        </w:rPr>
      </w:pPr>
      <w:r w:rsidRPr="001C0027">
        <w:rPr>
          <w:rFonts w:ascii="GHEA Grapalat" w:hAnsi="GHEA Grapalat"/>
          <w:sz w:val="24"/>
          <w:szCs w:val="24"/>
        </w:rPr>
        <w:t xml:space="preserve">1. </w:t>
      </w:r>
      <w:r w:rsidRPr="001C0027">
        <w:rPr>
          <w:rFonts w:ascii="GHEA Grapalat" w:hAnsi="GHEA Grapalat"/>
          <w:b/>
          <w:bCs/>
          <w:sz w:val="24"/>
          <w:szCs w:val="24"/>
        </w:rPr>
        <w:t xml:space="preserve">Նախահաշիվը </w:t>
      </w:r>
      <w:r w:rsidRPr="001C0027">
        <w:rPr>
          <w:rFonts w:ascii="GHEA Grapalat" w:hAnsi="GHEA Grapalat"/>
          <w:sz w:val="24"/>
          <w:szCs w:val="24"/>
        </w:rPr>
        <w:t>կազմված է «Աշխատանքի վարձատրություն» և «Այլ ծախսեր» հոդվածներից: «Այլ ծախսեր» հոդվածը բաղկացած է «Սարքեր, նյութեր և ծառայություններ», «Գործուղումներ» ենթահոդվածներից:</w:t>
      </w:r>
    </w:p>
    <w:p w14:paraId="293C1B5E" w14:textId="77777777" w:rsidR="00937518" w:rsidRPr="001C0027" w:rsidRDefault="00937518" w:rsidP="00937518">
      <w:pPr>
        <w:pStyle w:val="ListParagraph"/>
        <w:ind w:hanging="294"/>
        <w:jc w:val="both"/>
        <w:rPr>
          <w:rFonts w:ascii="GHEA Grapalat" w:hAnsi="GHEA Grapalat"/>
          <w:sz w:val="24"/>
          <w:szCs w:val="24"/>
        </w:rPr>
      </w:pPr>
      <w:r w:rsidRPr="001C0027">
        <w:rPr>
          <w:rFonts w:ascii="GHEA Grapalat" w:hAnsi="GHEA Grapalat"/>
          <w:sz w:val="24"/>
          <w:szCs w:val="24"/>
        </w:rPr>
        <w:t>2. Ֆինանսավորման առավելագույն չափը կարող է լինել՝</w:t>
      </w:r>
    </w:p>
    <w:p w14:paraId="01F2ADC2" w14:textId="77777777" w:rsidR="00937518" w:rsidRPr="001C0027" w:rsidRDefault="00937518" w:rsidP="00937518">
      <w:pPr>
        <w:pStyle w:val="ListParagraph"/>
        <w:ind w:firstLine="273"/>
        <w:jc w:val="both"/>
        <w:rPr>
          <w:rFonts w:ascii="GHEA Grapalat" w:hAnsi="GHEA Grapalat"/>
          <w:sz w:val="24"/>
          <w:szCs w:val="24"/>
        </w:rPr>
      </w:pPr>
      <w:r w:rsidRPr="001C0027">
        <w:rPr>
          <w:rFonts w:ascii="GHEA Grapalat" w:hAnsi="GHEA Grapalat"/>
          <w:sz w:val="24"/>
          <w:szCs w:val="24"/>
        </w:rPr>
        <w:t>- 5 անդամից բաղկացած Խմբի համար` 6000.0 հազար (վեց միլիոն) դրամ,</w:t>
      </w:r>
    </w:p>
    <w:p w14:paraId="56009F53" w14:textId="77777777" w:rsidR="00937518" w:rsidRPr="001C0027" w:rsidRDefault="00937518" w:rsidP="00937518">
      <w:pPr>
        <w:pStyle w:val="ListParagraph"/>
        <w:ind w:firstLine="273"/>
        <w:jc w:val="both"/>
        <w:rPr>
          <w:rFonts w:ascii="GHEA Grapalat" w:hAnsi="GHEA Grapalat"/>
          <w:sz w:val="24"/>
          <w:szCs w:val="24"/>
        </w:rPr>
      </w:pPr>
      <w:r w:rsidRPr="001C0027">
        <w:rPr>
          <w:rFonts w:ascii="GHEA Grapalat" w:hAnsi="GHEA Grapalat"/>
          <w:sz w:val="24"/>
          <w:szCs w:val="24"/>
        </w:rPr>
        <w:t>- 4 անդամից բաղկացած Խմբի համար` 5000.0 հազար (հինգ միլիոն) դրամ,</w:t>
      </w:r>
    </w:p>
    <w:p w14:paraId="70ED27AA" w14:textId="77777777" w:rsidR="00937518" w:rsidRPr="001C0027" w:rsidRDefault="00937518" w:rsidP="00937518">
      <w:pPr>
        <w:pStyle w:val="ListParagraph"/>
        <w:ind w:firstLine="273"/>
        <w:jc w:val="both"/>
        <w:rPr>
          <w:rFonts w:ascii="GHEA Grapalat" w:hAnsi="GHEA Grapalat"/>
          <w:sz w:val="24"/>
          <w:szCs w:val="24"/>
        </w:rPr>
      </w:pPr>
      <w:r w:rsidRPr="001C0027">
        <w:rPr>
          <w:rFonts w:ascii="GHEA Grapalat" w:hAnsi="GHEA Grapalat"/>
          <w:sz w:val="24"/>
          <w:szCs w:val="24"/>
        </w:rPr>
        <w:t>- 3 անդամից բաղկացած Խմբի համար` 4000.0 հազար (չորս միլիոն) դրամ։</w:t>
      </w:r>
    </w:p>
    <w:p w14:paraId="5517A6E8" w14:textId="77777777" w:rsidR="00937518" w:rsidRPr="001C0027" w:rsidRDefault="00937518" w:rsidP="00937518">
      <w:pPr>
        <w:pStyle w:val="ListParagraph"/>
        <w:ind w:hanging="294"/>
        <w:jc w:val="both"/>
        <w:rPr>
          <w:rFonts w:ascii="GHEA Grapalat" w:hAnsi="GHEA Grapalat"/>
          <w:sz w:val="24"/>
          <w:szCs w:val="24"/>
        </w:rPr>
      </w:pPr>
      <w:r w:rsidRPr="001C0027">
        <w:rPr>
          <w:rFonts w:ascii="GHEA Grapalat" w:hAnsi="GHEA Grapalat"/>
          <w:sz w:val="24"/>
          <w:szCs w:val="24"/>
        </w:rPr>
        <w:t>3</w:t>
      </w:r>
      <w:r w:rsidRPr="001C0027">
        <w:rPr>
          <w:rFonts w:ascii="Cambria Math" w:hAnsi="Cambria Math" w:cs="Cambria Math"/>
          <w:sz w:val="24"/>
          <w:szCs w:val="24"/>
        </w:rPr>
        <w:t>․</w:t>
      </w:r>
      <w:r w:rsidRPr="001C0027">
        <w:rPr>
          <w:rFonts w:ascii="GHEA Grapalat" w:hAnsi="GHEA Grapalat"/>
          <w:sz w:val="24"/>
          <w:szCs w:val="24"/>
        </w:rPr>
        <w:t xml:space="preserve"> </w:t>
      </w:r>
      <w:r w:rsidRPr="001C0027">
        <w:rPr>
          <w:rFonts w:ascii="GHEA Grapalat" w:hAnsi="GHEA Grapalat"/>
          <w:b/>
          <w:bCs/>
          <w:sz w:val="24"/>
          <w:szCs w:val="24"/>
        </w:rPr>
        <w:t>Նախահաշվի</w:t>
      </w:r>
      <w:r w:rsidRPr="001C0027">
        <w:rPr>
          <w:rFonts w:ascii="GHEA Grapalat" w:hAnsi="GHEA Grapalat"/>
          <w:sz w:val="24"/>
          <w:szCs w:val="24"/>
        </w:rPr>
        <w:t xml:space="preserve"> «Աշխատանքի վարձատրություն» հոդվածում Խմբի անդամների աշխատանքի ամսական վարձատրության (ներառյալ հարկերը և այլ </w:t>
      </w:r>
      <w:r w:rsidRPr="001C0027">
        <w:rPr>
          <w:rFonts w:ascii="GHEA Grapalat" w:hAnsi="GHEA Grapalat"/>
          <w:sz w:val="24"/>
          <w:szCs w:val="24"/>
        </w:rPr>
        <w:lastRenderedPageBreak/>
        <w:t>պարտադիր վճարները) միջին հաշվարկային չափը պետք է ընդունել մինչև 80.0 հազար (ութսուն հազար) դրամ:</w:t>
      </w:r>
    </w:p>
    <w:p w14:paraId="076AFFC1" w14:textId="77777777" w:rsidR="00937518" w:rsidRPr="001C0027" w:rsidRDefault="00937518" w:rsidP="00937518">
      <w:pPr>
        <w:pStyle w:val="ListParagraph"/>
        <w:ind w:hanging="294"/>
        <w:jc w:val="both"/>
        <w:rPr>
          <w:rFonts w:ascii="GHEA Grapalat" w:hAnsi="GHEA Grapalat"/>
          <w:sz w:val="24"/>
          <w:szCs w:val="24"/>
        </w:rPr>
      </w:pPr>
      <w:r w:rsidRPr="001C0027">
        <w:rPr>
          <w:rFonts w:ascii="GHEA Grapalat" w:hAnsi="GHEA Grapalat"/>
          <w:sz w:val="24"/>
          <w:szCs w:val="24"/>
        </w:rPr>
        <w:t xml:space="preserve">4. Աշխատանքի վարձատրության գումարը «3» ենթակետով չափից պակաս նախատեսելու դեպքում` տարբերությունը կարելի է օգտագործել </w:t>
      </w:r>
      <w:r w:rsidRPr="001C0027">
        <w:rPr>
          <w:rFonts w:ascii="GHEA Grapalat" w:hAnsi="GHEA Grapalat"/>
          <w:b/>
          <w:bCs/>
          <w:sz w:val="24"/>
          <w:szCs w:val="24"/>
        </w:rPr>
        <w:t xml:space="preserve">Նախահաշվի </w:t>
      </w:r>
      <w:r w:rsidRPr="001C0027">
        <w:rPr>
          <w:rFonts w:ascii="GHEA Grapalat" w:hAnsi="GHEA Grapalat"/>
          <w:sz w:val="24"/>
          <w:szCs w:val="24"/>
        </w:rPr>
        <w:t>«Այլ ծախսեր» հոդվածում:</w:t>
      </w:r>
    </w:p>
    <w:p w14:paraId="3B4C3391" w14:textId="39F2D57C" w:rsidR="00937518" w:rsidRPr="001C0027" w:rsidRDefault="00937518" w:rsidP="00937518">
      <w:pPr>
        <w:pStyle w:val="ListParagraph"/>
        <w:ind w:hanging="294"/>
        <w:jc w:val="both"/>
        <w:rPr>
          <w:rFonts w:ascii="GHEA Grapalat" w:hAnsi="GHEA Grapalat"/>
          <w:sz w:val="24"/>
          <w:szCs w:val="24"/>
        </w:rPr>
      </w:pPr>
      <w:r w:rsidRPr="001C0027">
        <w:rPr>
          <w:rFonts w:ascii="GHEA Grapalat" w:hAnsi="GHEA Grapalat"/>
          <w:sz w:val="24"/>
          <w:szCs w:val="24"/>
        </w:rPr>
        <w:t>5</w:t>
      </w:r>
      <w:r w:rsidRPr="001C0027">
        <w:rPr>
          <w:rFonts w:ascii="Cambria Math" w:hAnsi="Cambria Math" w:cs="Cambria Math"/>
          <w:sz w:val="24"/>
          <w:szCs w:val="24"/>
        </w:rPr>
        <w:t>․</w:t>
      </w:r>
      <w:r w:rsidRPr="001C0027">
        <w:rPr>
          <w:rFonts w:ascii="GHEA Grapalat" w:hAnsi="GHEA Grapalat"/>
          <w:sz w:val="24"/>
          <w:szCs w:val="24"/>
        </w:rPr>
        <w:t xml:space="preserve"> </w:t>
      </w:r>
      <w:r w:rsidRPr="001C0027">
        <w:rPr>
          <w:rFonts w:ascii="GHEA Grapalat" w:hAnsi="GHEA Grapalat"/>
          <w:b/>
          <w:bCs/>
          <w:sz w:val="24"/>
          <w:szCs w:val="24"/>
        </w:rPr>
        <w:t>Նախահաշվի</w:t>
      </w:r>
      <w:r w:rsidRPr="001C0027">
        <w:rPr>
          <w:rFonts w:ascii="GHEA Grapalat" w:hAnsi="GHEA Grapalat"/>
          <w:sz w:val="24"/>
          <w:szCs w:val="24"/>
        </w:rPr>
        <w:t xml:space="preserve"> «Այլ ծախսեր» հոդվածի «Սարքեր, նյութեր և ծառայություններ», «Գործուղումներ»  ենթահոդվածներով 12 ամսվա համար կարելի է նախատեսել առավելագույնը 1200.0 </w:t>
      </w:r>
      <w:r w:rsidR="005F3108" w:rsidRPr="001C0027">
        <w:rPr>
          <w:rFonts w:ascii="GHEA Grapalat" w:hAnsi="GHEA Grapalat"/>
          <w:sz w:val="24"/>
          <w:szCs w:val="24"/>
        </w:rPr>
        <w:t xml:space="preserve"> </w:t>
      </w:r>
      <w:r w:rsidRPr="001C0027">
        <w:rPr>
          <w:rFonts w:ascii="GHEA Grapalat" w:hAnsi="GHEA Grapalat"/>
          <w:sz w:val="24"/>
          <w:szCs w:val="24"/>
        </w:rPr>
        <w:t>հազար (մեկ միլիոն երկու հարյուր  հազար) դրամ։ Այս գումարը կարող է ավելանալ  «4» ենթակետով առաջարկվող տարբերության չափով։</w:t>
      </w:r>
    </w:p>
    <w:p w14:paraId="75632554" w14:textId="77777777" w:rsidR="00937518" w:rsidRPr="001C0027" w:rsidRDefault="00937518" w:rsidP="00937518">
      <w:pPr>
        <w:pStyle w:val="ListParagraph"/>
        <w:ind w:hanging="294"/>
        <w:jc w:val="both"/>
        <w:rPr>
          <w:rFonts w:ascii="GHEA Grapalat" w:hAnsi="GHEA Grapalat"/>
          <w:sz w:val="24"/>
          <w:szCs w:val="24"/>
        </w:rPr>
      </w:pPr>
      <w:r w:rsidRPr="001C0027">
        <w:rPr>
          <w:rFonts w:ascii="GHEA Grapalat" w:hAnsi="GHEA Grapalat"/>
          <w:sz w:val="24"/>
          <w:szCs w:val="24"/>
        </w:rPr>
        <w:t>7</w:t>
      </w:r>
      <w:r w:rsidRPr="001C0027">
        <w:rPr>
          <w:rFonts w:ascii="Cambria Math" w:hAnsi="Cambria Math" w:cs="Cambria Math"/>
          <w:sz w:val="24"/>
          <w:szCs w:val="24"/>
        </w:rPr>
        <w:t>․</w:t>
      </w:r>
      <w:r w:rsidRPr="001C0027">
        <w:rPr>
          <w:rFonts w:ascii="GHEA Grapalat" w:hAnsi="GHEA Grapalat"/>
          <w:sz w:val="24"/>
          <w:szCs w:val="24"/>
        </w:rPr>
        <w:t xml:space="preserve"> </w:t>
      </w:r>
      <w:r w:rsidRPr="001C0027">
        <w:rPr>
          <w:rFonts w:ascii="GHEA Grapalat" w:hAnsi="GHEA Grapalat"/>
          <w:b/>
          <w:bCs/>
          <w:sz w:val="24"/>
          <w:szCs w:val="24"/>
        </w:rPr>
        <w:t>Նախահաշվի</w:t>
      </w:r>
      <w:r w:rsidRPr="001C0027">
        <w:rPr>
          <w:rFonts w:ascii="GHEA Grapalat" w:hAnsi="GHEA Grapalat"/>
          <w:sz w:val="24"/>
          <w:szCs w:val="24"/>
        </w:rPr>
        <w:t xml:space="preserve"> «Այլ ծախսեր» հոդվածի «Գործուղումներ» ենթահոդվածով նախատեսվող գումարը կարող է օգտագործվել </w:t>
      </w:r>
      <w:r w:rsidRPr="001C0027">
        <w:rPr>
          <w:rFonts w:ascii="GHEA Grapalat" w:hAnsi="GHEA Grapalat"/>
          <w:b/>
          <w:bCs/>
          <w:sz w:val="24"/>
          <w:szCs w:val="24"/>
        </w:rPr>
        <w:t xml:space="preserve">Նախագծի </w:t>
      </w:r>
      <w:r w:rsidRPr="001C0027">
        <w:rPr>
          <w:rFonts w:ascii="GHEA Grapalat" w:hAnsi="GHEA Grapalat"/>
          <w:sz w:val="24"/>
          <w:szCs w:val="24"/>
        </w:rPr>
        <w:t>իրականացման ընթացքի կամ արդյունքների ներկայացման նպատակով միջազգային գիտաժողովներին մասնակցության համար։</w:t>
      </w:r>
    </w:p>
    <w:p w14:paraId="779BF7AE" w14:textId="1C884619" w:rsidR="00937518" w:rsidRPr="001C0027" w:rsidRDefault="00937518" w:rsidP="00937518">
      <w:pPr>
        <w:pStyle w:val="ListParagraph"/>
        <w:ind w:hanging="294"/>
        <w:jc w:val="both"/>
        <w:rPr>
          <w:rFonts w:ascii="GHEA Grapalat" w:hAnsi="GHEA Grapalat"/>
          <w:sz w:val="24"/>
          <w:szCs w:val="24"/>
        </w:rPr>
      </w:pPr>
      <w:r w:rsidRPr="001C0027">
        <w:rPr>
          <w:rFonts w:ascii="GHEA Grapalat" w:hAnsi="GHEA Grapalat"/>
          <w:sz w:val="24"/>
          <w:szCs w:val="24"/>
        </w:rPr>
        <w:t>8</w:t>
      </w:r>
      <w:r w:rsidRPr="001C0027">
        <w:rPr>
          <w:rFonts w:ascii="Cambria Math" w:hAnsi="Cambria Math" w:cs="Cambria Math"/>
          <w:sz w:val="24"/>
          <w:szCs w:val="24"/>
        </w:rPr>
        <w:t>․</w:t>
      </w:r>
      <w:r w:rsidRPr="001C0027">
        <w:rPr>
          <w:rFonts w:ascii="GHEA Grapalat" w:hAnsi="GHEA Grapalat"/>
          <w:sz w:val="24"/>
          <w:szCs w:val="24"/>
        </w:rPr>
        <w:t xml:space="preserve"> Գործուղումների համար օրապահիկը և գիշերավարձը հաշվարկվում է ըստ Հայաստանի Հանրապետության կառավարության 2005 թվականի դեկտեմբերի 29-ի N 2335-Ն որոշմամբ սահմանված ծախսերի չափերի, բայց ոչ ավելի՝ քան 1500 ԱՄՆ դոլարին համարժեք ՀՀ դրամ։</w:t>
      </w:r>
    </w:p>
    <w:p w14:paraId="32F5FF5B" w14:textId="77777777" w:rsidR="002121FC" w:rsidRPr="001C0027" w:rsidRDefault="002121FC" w:rsidP="00937518">
      <w:pPr>
        <w:pStyle w:val="ListParagraph"/>
        <w:ind w:hanging="294"/>
        <w:jc w:val="both"/>
        <w:rPr>
          <w:rFonts w:ascii="GHEA Grapalat" w:hAnsi="GHEA Grapalat"/>
          <w:sz w:val="24"/>
          <w:szCs w:val="24"/>
        </w:rPr>
      </w:pPr>
    </w:p>
    <w:p w14:paraId="79BDE855" w14:textId="22ECC85E" w:rsidR="000932A8" w:rsidRPr="001C0027" w:rsidRDefault="000932A8" w:rsidP="00096864">
      <w:pPr>
        <w:pStyle w:val="ListParagraph"/>
        <w:numPr>
          <w:ilvl w:val="0"/>
          <w:numId w:val="1"/>
        </w:numPr>
        <w:spacing w:after="0" w:line="240" w:lineRule="auto"/>
        <w:jc w:val="center"/>
        <w:rPr>
          <w:rFonts w:ascii="GHEA Grapalat" w:hAnsi="GHEA Grapalat"/>
          <w:b/>
          <w:bCs/>
          <w:sz w:val="24"/>
          <w:szCs w:val="24"/>
        </w:rPr>
      </w:pPr>
      <w:r w:rsidRPr="001C0027">
        <w:rPr>
          <w:rFonts w:ascii="GHEA Grapalat" w:hAnsi="GHEA Grapalat"/>
          <w:b/>
          <w:bCs/>
          <w:sz w:val="24"/>
          <w:szCs w:val="24"/>
        </w:rPr>
        <w:t>ՀԱՅՏԵՐԻ ՔՆՆԱՐԿՈՒՄԸ ԵՎ ԳՆԱՀԱՏՈՒՄԸ</w:t>
      </w:r>
    </w:p>
    <w:p w14:paraId="262E7BB9" w14:textId="77777777" w:rsidR="000932A8" w:rsidRPr="001C0027" w:rsidRDefault="000932A8" w:rsidP="000932A8">
      <w:pPr>
        <w:spacing w:after="0" w:line="276" w:lineRule="auto"/>
        <w:ind w:left="567"/>
        <w:jc w:val="both"/>
        <w:rPr>
          <w:rFonts w:ascii="GHEA Grapalat" w:hAnsi="GHEA Grapalat"/>
          <w:i/>
          <w:iCs/>
          <w:sz w:val="24"/>
          <w:szCs w:val="24"/>
        </w:rPr>
      </w:pPr>
      <w:r w:rsidRPr="001C0027">
        <w:rPr>
          <w:rFonts w:ascii="GHEA Grapalat" w:hAnsi="GHEA Grapalat"/>
          <w:i/>
          <w:iCs/>
          <w:sz w:val="24"/>
          <w:szCs w:val="24"/>
        </w:rPr>
        <w:t>Հայտերի համապատասխանությունը Մրցույթի պայմաններին</w:t>
      </w:r>
    </w:p>
    <w:p w14:paraId="604D2965" w14:textId="392D3771" w:rsidR="000932A8" w:rsidRPr="001C0027" w:rsidRDefault="000932A8" w:rsidP="000932A8">
      <w:pPr>
        <w:spacing w:after="0" w:line="276" w:lineRule="auto"/>
        <w:ind w:left="709" w:hanging="283"/>
        <w:jc w:val="both"/>
        <w:rPr>
          <w:rFonts w:ascii="GHEA Grapalat" w:hAnsi="GHEA Grapalat"/>
          <w:sz w:val="24"/>
          <w:szCs w:val="24"/>
        </w:rPr>
      </w:pPr>
      <w:r w:rsidRPr="001C0027">
        <w:rPr>
          <w:rFonts w:ascii="GHEA Grapalat" w:hAnsi="GHEA Grapalat"/>
          <w:sz w:val="24"/>
          <w:szCs w:val="24"/>
        </w:rPr>
        <w:t>1</w:t>
      </w:r>
      <w:r w:rsidRPr="001C0027">
        <w:rPr>
          <w:rFonts w:ascii="Cambria Math" w:hAnsi="Cambria Math" w:cs="Cambria Math"/>
          <w:sz w:val="24"/>
          <w:szCs w:val="24"/>
        </w:rPr>
        <w:t>․</w:t>
      </w:r>
      <w:r w:rsidRPr="001C0027">
        <w:rPr>
          <w:rFonts w:ascii="GHEA Grapalat" w:hAnsi="GHEA Grapalat"/>
          <w:sz w:val="24"/>
          <w:szCs w:val="24"/>
        </w:rPr>
        <w:t xml:space="preserve"> </w:t>
      </w:r>
      <w:r w:rsidRPr="001C0027">
        <w:rPr>
          <w:rFonts w:ascii="GHEA Grapalat" w:hAnsi="GHEA Grapalat"/>
          <w:b/>
          <w:bCs/>
          <w:sz w:val="24"/>
          <w:szCs w:val="24"/>
        </w:rPr>
        <w:t>Հանձնախումբը</w:t>
      </w:r>
      <w:r w:rsidRPr="001C0027">
        <w:rPr>
          <w:rFonts w:ascii="GHEA Grapalat" w:hAnsi="GHEA Grapalat"/>
          <w:sz w:val="24"/>
          <w:szCs w:val="24"/>
        </w:rPr>
        <w:t xml:space="preserve"> ստուգում է </w:t>
      </w:r>
      <w:r w:rsidRPr="001C0027">
        <w:rPr>
          <w:rFonts w:ascii="GHEA Grapalat" w:hAnsi="GHEA Grapalat"/>
          <w:b/>
          <w:bCs/>
          <w:sz w:val="24"/>
          <w:szCs w:val="24"/>
        </w:rPr>
        <w:t>Հայտերի</w:t>
      </w:r>
      <w:r w:rsidRPr="001C0027">
        <w:rPr>
          <w:rFonts w:ascii="GHEA Grapalat" w:hAnsi="GHEA Grapalat"/>
          <w:sz w:val="24"/>
          <w:szCs w:val="24"/>
        </w:rPr>
        <w:t xml:space="preserve"> համապատասխանությունը Մրցույթի հրավերի պայմաններին, - Բեալի ցանկերում (Beall’s list, </w:t>
      </w:r>
      <w:hyperlink r:id="rId10" w:history="1">
        <w:r w:rsidRPr="001C0027">
          <w:rPr>
            <w:rStyle w:val="Hyperlink"/>
            <w:rFonts w:ascii="GHEA Grapalat" w:hAnsi="GHEA Grapalat"/>
            <w:color w:val="auto"/>
            <w:sz w:val="24"/>
            <w:szCs w:val="24"/>
          </w:rPr>
          <w:t>https://beallslist.net/</w:t>
        </w:r>
      </w:hyperlink>
      <w:r w:rsidRPr="001C0027">
        <w:rPr>
          <w:rFonts w:ascii="GHEA Grapalat" w:hAnsi="GHEA Grapalat"/>
          <w:sz w:val="24"/>
          <w:szCs w:val="24"/>
        </w:rPr>
        <w:t xml:space="preserve">) ներառված կեղծ կամ «գիշատիչ» հրատարակչություններում կամ պարբերականներում հրատարակված հրապարակումների առկայությունը </w:t>
      </w:r>
      <w:r w:rsidRPr="001C0027">
        <w:rPr>
          <w:rFonts w:ascii="GHEA Grapalat" w:hAnsi="GHEA Grapalat"/>
          <w:b/>
          <w:bCs/>
          <w:sz w:val="24"/>
          <w:szCs w:val="24"/>
        </w:rPr>
        <w:t>Հայտում</w:t>
      </w:r>
      <w:r w:rsidRPr="001C0027">
        <w:rPr>
          <w:rFonts w:ascii="GHEA Grapalat" w:hAnsi="GHEA Grapalat"/>
          <w:sz w:val="24"/>
          <w:szCs w:val="24"/>
        </w:rPr>
        <w:t>:</w:t>
      </w:r>
    </w:p>
    <w:p w14:paraId="0B39E295" w14:textId="2C0F7158" w:rsidR="000932A8" w:rsidRPr="001C0027" w:rsidRDefault="000932A8" w:rsidP="000932A8">
      <w:pPr>
        <w:spacing w:after="0" w:line="276" w:lineRule="auto"/>
        <w:ind w:left="709" w:hanging="283"/>
        <w:jc w:val="both"/>
        <w:rPr>
          <w:rFonts w:ascii="GHEA Grapalat" w:hAnsi="GHEA Grapalat"/>
          <w:sz w:val="24"/>
          <w:szCs w:val="24"/>
        </w:rPr>
      </w:pPr>
      <w:r w:rsidRPr="001C0027">
        <w:rPr>
          <w:rFonts w:ascii="GHEA Grapalat" w:hAnsi="GHEA Grapalat"/>
          <w:sz w:val="24"/>
          <w:szCs w:val="24"/>
        </w:rPr>
        <w:t xml:space="preserve"> 2</w:t>
      </w:r>
      <w:r w:rsidRPr="001C0027">
        <w:rPr>
          <w:rFonts w:ascii="Cambria Math" w:hAnsi="Cambria Math" w:cs="Cambria Math"/>
          <w:sz w:val="24"/>
          <w:szCs w:val="24"/>
        </w:rPr>
        <w:t>․</w:t>
      </w:r>
      <w:r w:rsidRPr="001C0027">
        <w:rPr>
          <w:rFonts w:ascii="GHEA Grapalat" w:hAnsi="GHEA Grapalat"/>
          <w:sz w:val="24"/>
          <w:szCs w:val="24"/>
        </w:rPr>
        <w:t xml:space="preserve"> </w:t>
      </w:r>
      <w:r w:rsidRPr="001C0027">
        <w:rPr>
          <w:rFonts w:ascii="GHEA Grapalat" w:hAnsi="GHEA Grapalat"/>
          <w:b/>
          <w:bCs/>
          <w:sz w:val="24"/>
          <w:szCs w:val="24"/>
        </w:rPr>
        <w:t xml:space="preserve">Հայտը </w:t>
      </w:r>
      <w:r w:rsidRPr="001C0027">
        <w:rPr>
          <w:rFonts w:ascii="GHEA Grapalat" w:hAnsi="GHEA Grapalat"/>
          <w:sz w:val="24"/>
          <w:szCs w:val="24"/>
        </w:rPr>
        <w:t xml:space="preserve">չի քննարկվում, եթե՝ </w:t>
      </w:r>
    </w:p>
    <w:p w14:paraId="46B62E44" w14:textId="77777777" w:rsidR="000932A8" w:rsidRPr="001C0027" w:rsidRDefault="000932A8" w:rsidP="000932A8">
      <w:pPr>
        <w:spacing w:after="0" w:line="276" w:lineRule="auto"/>
        <w:ind w:left="567"/>
        <w:jc w:val="both"/>
        <w:rPr>
          <w:rFonts w:ascii="GHEA Grapalat" w:hAnsi="GHEA Grapalat"/>
          <w:sz w:val="24"/>
          <w:szCs w:val="24"/>
        </w:rPr>
      </w:pPr>
      <w:r w:rsidRPr="001C0027">
        <w:rPr>
          <w:rFonts w:ascii="GHEA Grapalat" w:hAnsi="GHEA Grapalat"/>
          <w:sz w:val="24"/>
          <w:szCs w:val="24"/>
        </w:rPr>
        <w:t>- չի պարունակում բոլոր անհրաժեշտ փաստաթղթերը,</w:t>
      </w:r>
    </w:p>
    <w:p w14:paraId="5619D320" w14:textId="77777777" w:rsidR="000932A8" w:rsidRPr="001C0027" w:rsidRDefault="000932A8" w:rsidP="000932A8">
      <w:pPr>
        <w:spacing w:after="0" w:line="276" w:lineRule="auto"/>
        <w:ind w:left="567"/>
        <w:jc w:val="both"/>
        <w:rPr>
          <w:rFonts w:ascii="GHEA Grapalat" w:hAnsi="GHEA Grapalat"/>
          <w:sz w:val="24"/>
          <w:szCs w:val="24"/>
        </w:rPr>
      </w:pPr>
      <w:r w:rsidRPr="001C0027">
        <w:rPr>
          <w:rFonts w:ascii="GHEA Grapalat" w:hAnsi="GHEA Grapalat"/>
          <w:sz w:val="24"/>
          <w:szCs w:val="24"/>
        </w:rPr>
        <w:t xml:space="preserve">- չի բավարարում Մրցույթի հրավերի պայմաններին, </w:t>
      </w:r>
    </w:p>
    <w:p w14:paraId="37C54619" w14:textId="77777777" w:rsidR="000932A8" w:rsidRPr="001C0027" w:rsidRDefault="000932A8" w:rsidP="000932A8">
      <w:pPr>
        <w:spacing w:after="0" w:line="276" w:lineRule="auto"/>
        <w:ind w:left="567"/>
        <w:jc w:val="both"/>
        <w:rPr>
          <w:rFonts w:ascii="GHEA Grapalat" w:hAnsi="GHEA Grapalat"/>
          <w:sz w:val="24"/>
          <w:szCs w:val="24"/>
        </w:rPr>
      </w:pPr>
      <w:r w:rsidRPr="001C0027">
        <w:rPr>
          <w:rFonts w:ascii="GHEA Grapalat" w:hAnsi="GHEA Grapalat"/>
          <w:sz w:val="24"/>
          <w:szCs w:val="24"/>
        </w:rPr>
        <w:t>- բովանդակությամբ համընկնում է որևէ այլ նախագծի հետ:</w:t>
      </w:r>
    </w:p>
    <w:p w14:paraId="261EEDE6" w14:textId="77777777" w:rsidR="000932A8" w:rsidRPr="001C0027" w:rsidRDefault="000932A8" w:rsidP="007A6178">
      <w:pPr>
        <w:spacing w:after="0" w:line="276" w:lineRule="auto"/>
        <w:ind w:left="709" w:hanging="283"/>
        <w:jc w:val="both"/>
        <w:rPr>
          <w:rFonts w:ascii="GHEA Grapalat" w:hAnsi="GHEA Grapalat"/>
          <w:sz w:val="24"/>
          <w:szCs w:val="24"/>
        </w:rPr>
      </w:pPr>
      <w:r w:rsidRPr="001C0027">
        <w:rPr>
          <w:rFonts w:ascii="GHEA Grapalat" w:hAnsi="GHEA Grapalat"/>
          <w:sz w:val="24"/>
          <w:szCs w:val="24"/>
        </w:rPr>
        <w:t>3</w:t>
      </w:r>
      <w:r w:rsidRPr="001C0027">
        <w:rPr>
          <w:rFonts w:ascii="Cambria Math" w:hAnsi="Cambria Math" w:cs="Cambria Math"/>
          <w:sz w:val="24"/>
          <w:szCs w:val="24"/>
        </w:rPr>
        <w:t>․</w:t>
      </w:r>
      <w:r w:rsidRPr="001C0027">
        <w:rPr>
          <w:rFonts w:ascii="GHEA Grapalat" w:hAnsi="GHEA Grapalat"/>
          <w:sz w:val="24"/>
          <w:szCs w:val="24"/>
        </w:rPr>
        <w:t xml:space="preserve"> </w:t>
      </w:r>
      <w:r w:rsidRPr="001C0027">
        <w:rPr>
          <w:rFonts w:ascii="GHEA Grapalat" w:hAnsi="GHEA Grapalat"/>
          <w:b/>
          <w:bCs/>
          <w:sz w:val="24"/>
          <w:szCs w:val="24"/>
        </w:rPr>
        <w:t xml:space="preserve">Հանաձնախումբը </w:t>
      </w:r>
      <w:r w:rsidRPr="001C0027">
        <w:rPr>
          <w:rFonts w:ascii="GHEA Grapalat" w:hAnsi="GHEA Grapalat"/>
          <w:sz w:val="24"/>
          <w:szCs w:val="24"/>
        </w:rPr>
        <w:t xml:space="preserve">քննարկում և հաստատում է գիտական փորձաքննության ենթակա </w:t>
      </w:r>
      <w:r w:rsidRPr="001C0027">
        <w:rPr>
          <w:rFonts w:ascii="GHEA Grapalat" w:hAnsi="GHEA Grapalat"/>
          <w:b/>
          <w:bCs/>
          <w:sz w:val="24"/>
          <w:szCs w:val="24"/>
        </w:rPr>
        <w:t>Հայտերի</w:t>
      </w:r>
      <w:r w:rsidRPr="001C0027">
        <w:rPr>
          <w:rFonts w:ascii="GHEA Grapalat" w:hAnsi="GHEA Grapalat"/>
          <w:sz w:val="24"/>
          <w:szCs w:val="24"/>
        </w:rPr>
        <w:t xml:space="preserve"> ցանկը: Մրցույթի պայմաններին չհամապատասխանող </w:t>
      </w:r>
      <w:r w:rsidRPr="001C0027">
        <w:rPr>
          <w:rFonts w:ascii="GHEA Grapalat" w:hAnsi="GHEA Grapalat"/>
          <w:b/>
          <w:bCs/>
          <w:sz w:val="24"/>
          <w:szCs w:val="24"/>
        </w:rPr>
        <w:t>Հայտը</w:t>
      </w:r>
      <w:r w:rsidRPr="001C0027">
        <w:rPr>
          <w:rFonts w:ascii="GHEA Grapalat" w:hAnsi="GHEA Grapalat"/>
          <w:sz w:val="24"/>
          <w:szCs w:val="24"/>
        </w:rPr>
        <w:t xml:space="preserve"> գիտական փորձաքննության փուլ չի անցնում, որի մասին Խմբի ղեկավարը տեղեկացվում է էլեկտրոնային եղանակով։</w:t>
      </w:r>
    </w:p>
    <w:p w14:paraId="11D56DD1" w14:textId="7DC578F3" w:rsidR="008602D9" w:rsidRPr="001C0027" w:rsidRDefault="008602D9" w:rsidP="008602D9">
      <w:pPr>
        <w:jc w:val="center"/>
      </w:pPr>
    </w:p>
    <w:p w14:paraId="611375A4" w14:textId="77777777" w:rsidR="007A6178" w:rsidRPr="001C0027" w:rsidRDefault="007A6178" w:rsidP="00CD5247">
      <w:pPr>
        <w:pStyle w:val="ListParagraph"/>
        <w:numPr>
          <w:ilvl w:val="0"/>
          <w:numId w:val="1"/>
        </w:numPr>
        <w:spacing w:after="0"/>
        <w:jc w:val="center"/>
        <w:rPr>
          <w:rFonts w:ascii="GHEA Grapalat" w:hAnsi="GHEA Grapalat"/>
          <w:b/>
          <w:bCs/>
          <w:sz w:val="24"/>
          <w:szCs w:val="24"/>
        </w:rPr>
      </w:pPr>
      <w:bookmarkStart w:id="2" w:name="_Hlk177593638"/>
      <w:r w:rsidRPr="001C0027">
        <w:rPr>
          <w:rFonts w:ascii="GHEA Grapalat" w:hAnsi="GHEA Grapalat"/>
          <w:b/>
          <w:bCs/>
          <w:sz w:val="24"/>
          <w:szCs w:val="24"/>
        </w:rPr>
        <w:lastRenderedPageBreak/>
        <w:t xml:space="preserve">ԳԻՏԱԿԱՆ ՓՈՐՁԱՔՆՆՈՒԹՅՈՒՆ </w:t>
      </w:r>
    </w:p>
    <w:bookmarkEnd w:id="2"/>
    <w:p w14:paraId="7C03C79D" w14:textId="0DEFA9BD" w:rsidR="00CF0A45" w:rsidRPr="001C0027" w:rsidRDefault="007A6178" w:rsidP="00CD5247">
      <w:pPr>
        <w:spacing w:after="0" w:line="276" w:lineRule="auto"/>
        <w:ind w:left="709" w:hanging="283"/>
        <w:jc w:val="both"/>
        <w:rPr>
          <w:rFonts w:ascii="GHEA Grapalat" w:hAnsi="GHEA Grapalat"/>
          <w:sz w:val="24"/>
          <w:szCs w:val="24"/>
          <w:lang w:val="hy-AM"/>
        </w:rPr>
      </w:pPr>
      <w:r w:rsidRPr="001C0027">
        <w:rPr>
          <w:rFonts w:ascii="GHEA Grapalat" w:hAnsi="GHEA Grapalat"/>
          <w:sz w:val="24"/>
          <w:szCs w:val="24"/>
          <w:lang w:val="hy-AM"/>
        </w:rPr>
        <w:t>1</w:t>
      </w:r>
      <w:r w:rsidRPr="001C0027">
        <w:rPr>
          <w:rFonts w:ascii="Cambria Math" w:hAnsi="Cambria Math" w:cs="Cambria Math"/>
          <w:sz w:val="24"/>
          <w:szCs w:val="24"/>
          <w:lang w:val="hy-AM"/>
        </w:rPr>
        <w:t>․</w:t>
      </w:r>
      <w:r w:rsidRPr="001C002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C0027">
        <w:rPr>
          <w:rFonts w:ascii="GHEA Grapalat" w:hAnsi="GHEA Grapalat"/>
          <w:b/>
          <w:bCs/>
          <w:sz w:val="24"/>
          <w:szCs w:val="24"/>
          <w:lang w:val="hy-AM"/>
        </w:rPr>
        <w:t>Գիտական փորձաքննությունն</w:t>
      </w:r>
      <w:r w:rsidRPr="001C0027">
        <w:rPr>
          <w:rFonts w:ascii="GHEA Grapalat" w:hAnsi="GHEA Grapalat"/>
          <w:sz w:val="24"/>
          <w:szCs w:val="24"/>
          <w:lang w:val="hy-AM"/>
        </w:rPr>
        <w:t xml:space="preserve"> անցկացնում են 2 անկախ գիտական փորձագետներ</w:t>
      </w:r>
      <w:r w:rsidR="00BA6B1A" w:rsidRPr="001C0027">
        <w:rPr>
          <w:rFonts w:ascii="GHEA Grapalat" w:hAnsi="GHEA Grapalat"/>
          <w:sz w:val="24"/>
          <w:szCs w:val="24"/>
          <w:lang w:val="hy-AM"/>
        </w:rPr>
        <w:t xml:space="preserve">։ Խմբի ղեկավարը </w:t>
      </w:r>
      <w:r w:rsidR="00CF0A45" w:rsidRPr="001C0027">
        <w:rPr>
          <w:rFonts w:ascii="GHEA Grapalat" w:hAnsi="GHEA Grapalat"/>
          <w:b/>
          <w:bCs/>
          <w:sz w:val="24"/>
          <w:szCs w:val="24"/>
          <w:lang w:val="hy-AM"/>
        </w:rPr>
        <w:t>Ն</w:t>
      </w:r>
      <w:r w:rsidR="00BA6B1A" w:rsidRPr="001C0027">
        <w:rPr>
          <w:rFonts w:ascii="GHEA Grapalat" w:hAnsi="GHEA Grapalat"/>
          <w:b/>
          <w:bCs/>
          <w:sz w:val="24"/>
          <w:szCs w:val="24"/>
          <w:lang w:val="hy-AM"/>
        </w:rPr>
        <w:t>ախագծում</w:t>
      </w:r>
      <w:r w:rsidR="00BA6B1A" w:rsidRPr="001C0027">
        <w:rPr>
          <w:rFonts w:ascii="GHEA Grapalat" w:hAnsi="GHEA Grapalat"/>
          <w:sz w:val="24"/>
          <w:szCs w:val="24"/>
          <w:lang w:val="hy-AM"/>
        </w:rPr>
        <w:t xml:space="preserve"> </w:t>
      </w:r>
      <w:r w:rsidR="00F570D1" w:rsidRPr="001C0027">
        <w:rPr>
          <w:rFonts w:ascii="GHEA Grapalat" w:hAnsi="GHEA Grapalat"/>
          <w:sz w:val="24"/>
          <w:szCs w:val="24"/>
          <w:lang w:val="hy-AM"/>
        </w:rPr>
        <w:t xml:space="preserve">կարող է </w:t>
      </w:r>
      <w:r w:rsidR="00BA6B1A" w:rsidRPr="001C0027">
        <w:rPr>
          <w:rFonts w:ascii="GHEA Grapalat" w:hAnsi="GHEA Grapalat"/>
          <w:sz w:val="24"/>
          <w:szCs w:val="24"/>
          <w:lang w:val="hy-AM"/>
        </w:rPr>
        <w:t>նշ</w:t>
      </w:r>
      <w:r w:rsidR="00F570D1" w:rsidRPr="001C0027">
        <w:rPr>
          <w:rFonts w:ascii="GHEA Grapalat" w:hAnsi="GHEA Grapalat"/>
          <w:sz w:val="24"/>
          <w:szCs w:val="24"/>
          <w:lang w:val="hy-AM"/>
        </w:rPr>
        <w:t>ել</w:t>
      </w:r>
      <w:r w:rsidR="00BA6B1A" w:rsidRPr="001C0027">
        <w:rPr>
          <w:rFonts w:ascii="GHEA Grapalat" w:hAnsi="GHEA Grapalat"/>
          <w:sz w:val="24"/>
          <w:szCs w:val="24"/>
          <w:lang w:val="hy-AM"/>
        </w:rPr>
        <w:t xml:space="preserve"> երկու նախընտրելի և եր</w:t>
      </w:r>
      <w:r w:rsidR="00CF0A45" w:rsidRPr="001C0027">
        <w:rPr>
          <w:rFonts w:ascii="GHEA Grapalat" w:hAnsi="GHEA Grapalat"/>
          <w:sz w:val="24"/>
          <w:szCs w:val="24"/>
          <w:lang w:val="hy-AM"/>
        </w:rPr>
        <w:t>կ</w:t>
      </w:r>
      <w:r w:rsidR="00BA6B1A" w:rsidRPr="001C0027">
        <w:rPr>
          <w:rFonts w:ascii="GHEA Grapalat" w:hAnsi="GHEA Grapalat"/>
          <w:sz w:val="24"/>
          <w:szCs w:val="24"/>
          <w:lang w:val="hy-AM"/>
        </w:rPr>
        <w:t>ու անցանկալի փորձագետների անուն/ ազգանուններ։</w:t>
      </w:r>
      <w:r w:rsidR="00CF0A45" w:rsidRPr="001C0027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7E784C81" w14:textId="7FCD6C12" w:rsidR="00CF0A45" w:rsidRPr="001C0027" w:rsidRDefault="00CF0A45" w:rsidP="00CF0A45">
      <w:pPr>
        <w:spacing w:after="0" w:line="276" w:lineRule="auto"/>
        <w:ind w:left="709" w:hanging="283"/>
        <w:jc w:val="both"/>
        <w:rPr>
          <w:rFonts w:ascii="GHEA Grapalat" w:hAnsi="GHEA Grapalat"/>
          <w:sz w:val="24"/>
          <w:szCs w:val="24"/>
          <w:lang w:val="hy-AM"/>
        </w:rPr>
      </w:pPr>
      <w:r w:rsidRPr="001C0027">
        <w:rPr>
          <w:rFonts w:ascii="GHEA Grapalat" w:hAnsi="GHEA Grapalat"/>
          <w:sz w:val="24"/>
          <w:szCs w:val="24"/>
          <w:lang w:val="hy-AM"/>
        </w:rPr>
        <w:t xml:space="preserve">    Բժշկական և բնագիտական մասնագիտությունների գծով Փորձագետի  Հիրշի ինդեքսը (h-index)` պետք է լինի առնվազն 2՝ ըստ «Scopus» (</w:t>
      </w:r>
      <w:hyperlink r:id="rId11" w:history="1">
        <w:r w:rsidRPr="001C0027">
          <w:rPr>
            <w:rStyle w:val="Hyperlink"/>
            <w:rFonts w:ascii="GHEA Grapalat" w:hAnsi="GHEA Grapalat"/>
            <w:color w:val="auto"/>
            <w:sz w:val="24"/>
            <w:szCs w:val="24"/>
            <w:lang w:val="hy-AM"/>
          </w:rPr>
          <w:t>https://www.scopus.com/freelookup/form/author.uri</w:t>
        </w:r>
      </w:hyperlink>
      <w:r w:rsidRPr="001C0027">
        <w:rPr>
          <w:rFonts w:ascii="GHEA Grapalat" w:hAnsi="GHEA Grapalat"/>
          <w:sz w:val="24"/>
          <w:szCs w:val="24"/>
          <w:lang w:val="hy-AM"/>
        </w:rPr>
        <w:t xml:space="preserve">) գիտատեղեկատվական շտեմարանի տվյալների։ Հասարակական և հումանիտար մասնագիտությունների գծով </w:t>
      </w:r>
      <w:r w:rsidRPr="001C0027">
        <w:rPr>
          <w:rFonts w:ascii="GHEA Grapalat" w:hAnsi="GHEA Grapalat"/>
          <w:b/>
          <w:bCs/>
          <w:sz w:val="24"/>
          <w:szCs w:val="24"/>
          <w:lang w:val="hy-AM"/>
        </w:rPr>
        <w:t>Փորձագետը</w:t>
      </w:r>
      <w:r w:rsidRPr="001C0027">
        <w:rPr>
          <w:rFonts w:ascii="GHEA Grapalat" w:hAnsi="GHEA Grapalat"/>
          <w:sz w:val="24"/>
          <w:szCs w:val="24"/>
          <w:lang w:val="hy-AM"/>
        </w:rPr>
        <w:t xml:space="preserve">  պետք է ունենա առնվազն 5 գիտական հրապարակում ԲԿԳԿ պարբերականներում, որոնցից 1 ՄԳՇ-ում</w:t>
      </w:r>
      <w:r w:rsidR="00E06375" w:rsidRPr="001C0027">
        <w:rPr>
          <w:rFonts w:ascii="GHEA Grapalat" w:hAnsi="GHEA Grapalat"/>
          <w:sz w:val="24"/>
          <w:szCs w:val="24"/>
          <w:lang w:val="hy-AM"/>
        </w:rPr>
        <w:t>։</w:t>
      </w:r>
    </w:p>
    <w:p w14:paraId="57C24F42" w14:textId="59374F53" w:rsidR="007A6178" w:rsidRPr="001C0027" w:rsidRDefault="007A6178" w:rsidP="00CD5247">
      <w:pPr>
        <w:spacing w:after="0" w:line="276" w:lineRule="auto"/>
        <w:ind w:left="709" w:hanging="283"/>
        <w:jc w:val="both"/>
        <w:rPr>
          <w:rFonts w:ascii="GHEA Grapalat" w:hAnsi="GHEA Grapalat"/>
          <w:sz w:val="24"/>
          <w:szCs w:val="24"/>
          <w:lang w:val="hy-AM"/>
        </w:rPr>
      </w:pPr>
      <w:r w:rsidRPr="001C0027">
        <w:rPr>
          <w:rFonts w:ascii="GHEA Grapalat" w:hAnsi="GHEA Grapalat"/>
          <w:sz w:val="24"/>
          <w:szCs w:val="24"/>
          <w:lang w:val="hy-AM"/>
        </w:rPr>
        <w:t>2</w:t>
      </w:r>
      <w:r w:rsidRPr="001C0027">
        <w:rPr>
          <w:rFonts w:ascii="Cambria Math" w:hAnsi="Cambria Math" w:cs="Cambria Math"/>
          <w:sz w:val="24"/>
          <w:szCs w:val="24"/>
          <w:lang w:val="hy-AM"/>
        </w:rPr>
        <w:t>․</w:t>
      </w:r>
      <w:r w:rsidRPr="001C0027">
        <w:rPr>
          <w:rFonts w:ascii="GHEA Grapalat" w:hAnsi="GHEA Grapalat"/>
          <w:sz w:val="24"/>
          <w:szCs w:val="24"/>
          <w:lang w:val="hy-AM"/>
        </w:rPr>
        <w:t xml:space="preserve">   </w:t>
      </w:r>
      <w:r w:rsidRPr="001C0027">
        <w:rPr>
          <w:rFonts w:ascii="GHEA Grapalat" w:hAnsi="GHEA Grapalat"/>
          <w:b/>
          <w:bCs/>
          <w:sz w:val="24"/>
          <w:szCs w:val="24"/>
          <w:lang w:val="hy-AM"/>
        </w:rPr>
        <w:t>Գիտական փորձաքննությունն</w:t>
      </w:r>
      <w:r w:rsidRPr="001C0027">
        <w:rPr>
          <w:rFonts w:ascii="GHEA Grapalat" w:hAnsi="GHEA Grapalat"/>
          <w:sz w:val="24"/>
          <w:szCs w:val="24"/>
          <w:lang w:val="hy-AM"/>
        </w:rPr>
        <w:t xml:space="preserve"> իրականացվում է երկու փուլով։ </w:t>
      </w:r>
    </w:p>
    <w:p w14:paraId="1F31D5AB" w14:textId="533A700B" w:rsidR="007A6178" w:rsidRPr="001C0027" w:rsidRDefault="007A6178" w:rsidP="00CD5247">
      <w:pPr>
        <w:spacing w:after="0" w:line="276" w:lineRule="auto"/>
        <w:ind w:left="709" w:hanging="283"/>
        <w:jc w:val="both"/>
        <w:rPr>
          <w:rFonts w:ascii="GHEA Grapalat" w:hAnsi="GHEA Grapalat"/>
          <w:sz w:val="24"/>
          <w:szCs w:val="24"/>
          <w:lang w:val="hy-AM"/>
        </w:rPr>
      </w:pPr>
      <w:r w:rsidRPr="001C0027">
        <w:rPr>
          <w:rFonts w:ascii="GHEA Grapalat" w:hAnsi="GHEA Grapalat"/>
          <w:sz w:val="24"/>
          <w:szCs w:val="24"/>
          <w:lang w:val="hy-AM"/>
        </w:rPr>
        <w:t>3</w:t>
      </w:r>
      <w:r w:rsidRPr="001C0027">
        <w:rPr>
          <w:rFonts w:ascii="Cambria Math" w:hAnsi="Cambria Math" w:cs="Cambria Math"/>
          <w:sz w:val="24"/>
          <w:szCs w:val="24"/>
          <w:lang w:val="hy-AM"/>
        </w:rPr>
        <w:t>․</w:t>
      </w:r>
      <w:r w:rsidRPr="001C002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C0027">
        <w:rPr>
          <w:rFonts w:ascii="GHEA Grapalat" w:hAnsi="GHEA Grapalat"/>
          <w:b/>
          <w:bCs/>
          <w:sz w:val="24"/>
          <w:szCs w:val="24"/>
          <w:lang w:val="hy-AM"/>
        </w:rPr>
        <w:t>Հանձնախումբը</w:t>
      </w:r>
      <w:r w:rsidRPr="001C0027">
        <w:rPr>
          <w:rFonts w:ascii="GHEA Grapalat" w:hAnsi="GHEA Grapalat"/>
          <w:sz w:val="24"/>
          <w:szCs w:val="24"/>
          <w:lang w:val="hy-AM"/>
        </w:rPr>
        <w:t xml:space="preserve"> հաստատում է  </w:t>
      </w:r>
      <w:r w:rsidRPr="001C0027">
        <w:rPr>
          <w:rFonts w:ascii="GHEA Grapalat" w:hAnsi="GHEA Grapalat"/>
          <w:b/>
          <w:bCs/>
          <w:sz w:val="24"/>
          <w:szCs w:val="24"/>
          <w:lang w:val="hy-AM"/>
        </w:rPr>
        <w:t>Հայտերի</w:t>
      </w:r>
      <w:r w:rsidRPr="001C0027">
        <w:rPr>
          <w:rFonts w:ascii="GHEA Grapalat" w:hAnsi="GHEA Grapalat"/>
          <w:sz w:val="24"/>
          <w:szCs w:val="24"/>
          <w:lang w:val="hy-AM"/>
        </w:rPr>
        <w:t xml:space="preserve"> </w:t>
      </w:r>
      <w:r w:rsidR="00FD4B84" w:rsidRPr="001C0027">
        <w:rPr>
          <w:rFonts w:ascii="GHEA Grapalat" w:hAnsi="GHEA Grapalat"/>
          <w:b/>
          <w:bCs/>
          <w:sz w:val="24"/>
          <w:szCs w:val="24"/>
          <w:lang w:val="hy-AM"/>
        </w:rPr>
        <w:t>Գ</w:t>
      </w:r>
      <w:r w:rsidRPr="001C0027">
        <w:rPr>
          <w:rFonts w:ascii="GHEA Grapalat" w:hAnsi="GHEA Grapalat"/>
          <w:b/>
          <w:bCs/>
          <w:sz w:val="24"/>
          <w:szCs w:val="24"/>
          <w:lang w:val="hy-AM"/>
        </w:rPr>
        <w:t>իտական փորձաքննության</w:t>
      </w:r>
      <w:r w:rsidRPr="001C0027">
        <w:rPr>
          <w:rFonts w:ascii="GHEA Grapalat" w:hAnsi="GHEA Grapalat"/>
          <w:sz w:val="24"/>
          <w:szCs w:val="24"/>
          <w:lang w:val="hy-AM"/>
        </w:rPr>
        <w:t xml:space="preserve"> առաջին և երկրորդ փուլերի գնահատման թերթիկները և վարման ընթացակարգը։ </w:t>
      </w:r>
      <w:r w:rsidRPr="001C0027">
        <w:rPr>
          <w:rFonts w:ascii="GHEA Grapalat" w:hAnsi="GHEA Grapalat"/>
          <w:b/>
          <w:bCs/>
          <w:sz w:val="24"/>
          <w:szCs w:val="24"/>
          <w:lang w:val="hy-AM"/>
        </w:rPr>
        <w:t>Գիտական փորձաքննության</w:t>
      </w:r>
      <w:r w:rsidRPr="001C0027">
        <w:rPr>
          <w:rFonts w:ascii="GHEA Grapalat" w:hAnsi="GHEA Grapalat"/>
          <w:sz w:val="24"/>
          <w:szCs w:val="24"/>
          <w:lang w:val="hy-AM"/>
        </w:rPr>
        <w:t xml:space="preserve"> առաջին փուլում </w:t>
      </w:r>
      <w:r w:rsidRPr="001C0027">
        <w:rPr>
          <w:rFonts w:ascii="GHEA Grapalat" w:hAnsi="GHEA Grapalat"/>
          <w:b/>
          <w:bCs/>
          <w:sz w:val="24"/>
          <w:szCs w:val="24"/>
          <w:lang w:val="hy-AM"/>
        </w:rPr>
        <w:t>Հանձնախումբը</w:t>
      </w:r>
      <w:r w:rsidRPr="001C0027">
        <w:rPr>
          <w:rFonts w:ascii="GHEA Grapalat" w:hAnsi="GHEA Grapalat"/>
          <w:sz w:val="24"/>
          <w:szCs w:val="24"/>
          <w:lang w:val="hy-AM"/>
        </w:rPr>
        <w:t xml:space="preserve"> գնահատում է Նախագծի ընդարձակ ամփոփագիրը (</w:t>
      </w:r>
      <w:r w:rsidRPr="001C0027">
        <w:rPr>
          <w:rFonts w:ascii="GHEA Grapalat" w:hAnsi="GHEA Grapalat"/>
          <w:i/>
          <w:iCs/>
          <w:sz w:val="24"/>
          <w:szCs w:val="24"/>
          <w:lang w:val="hy-AM"/>
        </w:rPr>
        <w:t>Հավելված</w:t>
      </w:r>
      <w:r w:rsidR="00A13F67" w:rsidRPr="001C0027">
        <w:rPr>
          <w:rFonts w:ascii="GHEA Grapalat" w:hAnsi="GHEA Grapalat" w:cs="Cambria Math"/>
          <w:i/>
          <w:iCs/>
          <w:sz w:val="24"/>
          <w:szCs w:val="24"/>
          <w:lang w:val="hy-AM"/>
        </w:rPr>
        <w:t xml:space="preserve"> 2</w:t>
      </w:r>
      <w:r w:rsidR="00A13F67" w:rsidRPr="001C0027">
        <w:rPr>
          <w:rFonts w:ascii="Cambria Math" w:hAnsi="Cambria Math"/>
          <w:sz w:val="24"/>
          <w:szCs w:val="24"/>
          <w:lang w:val="hy-AM"/>
        </w:rPr>
        <w:t>․</w:t>
      </w:r>
      <w:r w:rsidRPr="001C0027">
        <w:rPr>
          <w:rFonts w:ascii="GHEA Grapalat" w:hAnsi="GHEA Grapalat"/>
          <w:sz w:val="24"/>
          <w:szCs w:val="24"/>
          <w:lang w:val="hy-AM"/>
        </w:rPr>
        <w:t xml:space="preserve">)։ Գիտական փորձաքննության երկրորդ փուլում փորձագետը գնահատում է </w:t>
      </w:r>
      <w:r w:rsidRPr="001C0027">
        <w:rPr>
          <w:rFonts w:ascii="GHEA Grapalat" w:hAnsi="GHEA Grapalat"/>
          <w:b/>
          <w:bCs/>
          <w:sz w:val="24"/>
          <w:szCs w:val="24"/>
          <w:lang w:val="hy-AM"/>
        </w:rPr>
        <w:t>Նախագիծը</w:t>
      </w:r>
      <w:r w:rsidRPr="001C0027">
        <w:rPr>
          <w:rFonts w:ascii="GHEA Grapalat" w:hAnsi="GHEA Grapalat"/>
          <w:sz w:val="24"/>
          <w:szCs w:val="24"/>
          <w:lang w:val="hy-AM"/>
        </w:rPr>
        <w:t xml:space="preserve">, իսկ </w:t>
      </w:r>
      <w:r w:rsidRPr="001C0027">
        <w:rPr>
          <w:rFonts w:ascii="GHEA Grapalat" w:hAnsi="GHEA Grapalat"/>
          <w:b/>
          <w:bCs/>
          <w:sz w:val="24"/>
          <w:szCs w:val="24"/>
          <w:lang w:val="hy-AM"/>
        </w:rPr>
        <w:t>Հանձնախումբը</w:t>
      </w:r>
      <w:r w:rsidRPr="001C0027">
        <w:rPr>
          <w:rFonts w:ascii="GHEA Grapalat" w:hAnsi="GHEA Grapalat"/>
          <w:sz w:val="24"/>
          <w:szCs w:val="24"/>
          <w:lang w:val="hy-AM"/>
        </w:rPr>
        <w:t xml:space="preserve"> անցկացնում է հարցազրույց Խմբի ղեկավարի հետ: </w:t>
      </w:r>
    </w:p>
    <w:p w14:paraId="663857AD" w14:textId="5BE11775" w:rsidR="007A6178" w:rsidRPr="001C0027" w:rsidRDefault="007A6178" w:rsidP="00CD5247">
      <w:pPr>
        <w:spacing w:after="0" w:line="276" w:lineRule="auto"/>
        <w:ind w:left="709" w:hanging="283"/>
        <w:jc w:val="both"/>
        <w:rPr>
          <w:rFonts w:ascii="GHEA Grapalat" w:hAnsi="GHEA Grapalat"/>
          <w:sz w:val="24"/>
          <w:szCs w:val="24"/>
          <w:lang w:val="hy-AM"/>
        </w:rPr>
      </w:pPr>
      <w:r w:rsidRPr="001C0027">
        <w:rPr>
          <w:rFonts w:ascii="GHEA Grapalat" w:hAnsi="GHEA Grapalat"/>
          <w:sz w:val="24"/>
          <w:szCs w:val="24"/>
          <w:lang w:val="hy-AM"/>
        </w:rPr>
        <w:t>4</w:t>
      </w:r>
      <w:r w:rsidRPr="001C0027">
        <w:rPr>
          <w:rFonts w:ascii="Cambria Math" w:hAnsi="Cambria Math" w:cs="Cambria Math"/>
          <w:sz w:val="24"/>
          <w:szCs w:val="24"/>
          <w:lang w:val="hy-AM"/>
        </w:rPr>
        <w:t>․</w:t>
      </w:r>
      <w:r w:rsidRPr="001C0027">
        <w:rPr>
          <w:rFonts w:ascii="GHEA Grapalat" w:hAnsi="GHEA Grapalat" w:cs="Cambria Math"/>
          <w:sz w:val="24"/>
          <w:szCs w:val="24"/>
          <w:lang w:val="hy-AM"/>
        </w:rPr>
        <w:t xml:space="preserve">  </w:t>
      </w:r>
      <w:r w:rsidRPr="001C0027">
        <w:rPr>
          <w:rFonts w:ascii="GHEA Grapalat" w:hAnsi="GHEA Grapalat"/>
          <w:b/>
          <w:bCs/>
          <w:sz w:val="24"/>
          <w:szCs w:val="24"/>
          <w:lang w:val="hy-AM"/>
        </w:rPr>
        <w:t xml:space="preserve">Հանձնախմբի </w:t>
      </w:r>
      <w:r w:rsidRPr="001C0027">
        <w:rPr>
          <w:rFonts w:ascii="GHEA Grapalat" w:hAnsi="GHEA Grapalat"/>
          <w:sz w:val="24"/>
          <w:szCs w:val="24"/>
          <w:lang w:val="hy-AM"/>
        </w:rPr>
        <w:t xml:space="preserve">և </w:t>
      </w:r>
      <w:r w:rsidRPr="001C0027">
        <w:rPr>
          <w:rFonts w:ascii="GHEA Grapalat" w:hAnsi="GHEA Grapalat"/>
          <w:b/>
          <w:bCs/>
          <w:sz w:val="24"/>
          <w:szCs w:val="24"/>
          <w:lang w:val="hy-AM"/>
        </w:rPr>
        <w:t>փորձագետների</w:t>
      </w:r>
      <w:r w:rsidRPr="001C0027">
        <w:rPr>
          <w:rFonts w:ascii="GHEA Grapalat" w:hAnsi="GHEA Grapalat"/>
          <w:sz w:val="24"/>
          <w:szCs w:val="24"/>
          <w:lang w:val="hy-AM"/>
        </w:rPr>
        <w:t xml:space="preserve"> կողմից </w:t>
      </w:r>
      <w:r w:rsidRPr="001C0027">
        <w:rPr>
          <w:rFonts w:ascii="GHEA Grapalat" w:hAnsi="GHEA Grapalat"/>
          <w:b/>
          <w:bCs/>
          <w:sz w:val="24"/>
          <w:szCs w:val="24"/>
          <w:lang w:val="hy-AM"/>
        </w:rPr>
        <w:t>Հայտի</w:t>
      </w:r>
      <w:r w:rsidRPr="001C0027">
        <w:rPr>
          <w:rFonts w:ascii="GHEA Grapalat" w:hAnsi="GHEA Grapalat"/>
          <w:sz w:val="24"/>
          <w:szCs w:val="24"/>
          <w:lang w:val="hy-AM"/>
        </w:rPr>
        <w:t xml:space="preserve"> բովանդակության, գիտական փորձաքննության ընթացքի և արդյունքի վերաբերյալ տեղեկությունների տրամադրումն այլ անձանց արգելվում է</w:t>
      </w:r>
      <w:r w:rsidR="00FD4B84" w:rsidRPr="001C0027">
        <w:rPr>
          <w:rFonts w:ascii="GHEA Grapalat" w:hAnsi="GHEA Grapalat"/>
          <w:sz w:val="24"/>
          <w:szCs w:val="24"/>
          <w:lang w:val="hy-AM"/>
        </w:rPr>
        <w:t>։</w:t>
      </w:r>
    </w:p>
    <w:p w14:paraId="1DD47CC3" w14:textId="77777777" w:rsidR="00BA6B1A" w:rsidRPr="001C0027" w:rsidRDefault="00BA6B1A" w:rsidP="00FD4B84">
      <w:pPr>
        <w:spacing w:after="0" w:line="276" w:lineRule="auto"/>
        <w:ind w:left="567"/>
        <w:jc w:val="center"/>
        <w:rPr>
          <w:rFonts w:ascii="GHEA Grapalat" w:hAnsi="GHEA Grapalat"/>
          <w:i/>
          <w:iCs/>
          <w:sz w:val="24"/>
          <w:szCs w:val="24"/>
          <w:lang w:val="hy-AM"/>
        </w:rPr>
      </w:pPr>
    </w:p>
    <w:p w14:paraId="6E4A207E" w14:textId="677C123C" w:rsidR="007A6178" w:rsidRPr="001C0027" w:rsidRDefault="007A6178" w:rsidP="00FD4B84">
      <w:pPr>
        <w:spacing w:after="0" w:line="276" w:lineRule="auto"/>
        <w:ind w:left="567"/>
        <w:jc w:val="center"/>
        <w:rPr>
          <w:rFonts w:ascii="GHEA Grapalat" w:hAnsi="GHEA Grapalat"/>
          <w:sz w:val="24"/>
          <w:szCs w:val="24"/>
          <w:lang w:val="hy-AM"/>
        </w:rPr>
      </w:pPr>
      <w:r w:rsidRPr="001C0027">
        <w:rPr>
          <w:rFonts w:ascii="GHEA Grapalat" w:hAnsi="GHEA Grapalat"/>
          <w:i/>
          <w:iCs/>
          <w:sz w:val="24"/>
          <w:szCs w:val="24"/>
          <w:lang w:val="hy-AM"/>
        </w:rPr>
        <w:t>Գիտական փորձաքննության առաջին փուլը (ընդարձակ ամփոփագրի գնահատում)</w:t>
      </w:r>
    </w:p>
    <w:p w14:paraId="2CCD8593" w14:textId="1D336BC7" w:rsidR="007A6178" w:rsidRPr="001C0027" w:rsidRDefault="007A6178" w:rsidP="00CD5247">
      <w:pPr>
        <w:spacing w:after="0" w:line="276" w:lineRule="auto"/>
        <w:ind w:left="709" w:hanging="283"/>
        <w:jc w:val="both"/>
        <w:rPr>
          <w:rFonts w:ascii="GHEA Grapalat" w:hAnsi="GHEA Grapalat"/>
          <w:sz w:val="24"/>
          <w:szCs w:val="24"/>
          <w:lang w:val="hy-AM"/>
        </w:rPr>
      </w:pPr>
      <w:r w:rsidRPr="001C0027">
        <w:rPr>
          <w:rFonts w:ascii="GHEA Grapalat" w:hAnsi="GHEA Grapalat"/>
          <w:sz w:val="24"/>
          <w:szCs w:val="24"/>
          <w:lang w:val="hy-AM"/>
        </w:rPr>
        <w:t>5</w:t>
      </w:r>
      <w:r w:rsidRPr="001C0027">
        <w:rPr>
          <w:rFonts w:ascii="Cambria Math" w:hAnsi="Cambria Math" w:cs="Cambria Math"/>
          <w:sz w:val="24"/>
          <w:szCs w:val="24"/>
          <w:lang w:val="hy-AM"/>
        </w:rPr>
        <w:t>․</w:t>
      </w:r>
      <w:r w:rsidRPr="001C002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C0027">
        <w:rPr>
          <w:rFonts w:ascii="GHEA Grapalat" w:hAnsi="GHEA Grapalat"/>
          <w:b/>
          <w:bCs/>
          <w:sz w:val="24"/>
          <w:szCs w:val="24"/>
          <w:lang w:val="hy-AM"/>
        </w:rPr>
        <w:t>Գիտական փորձաքննության</w:t>
      </w:r>
      <w:r w:rsidRPr="001C0027">
        <w:rPr>
          <w:rFonts w:ascii="GHEA Grapalat" w:hAnsi="GHEA Grapalat"/>
          <w:sz w:val="24"/>
          <w:szCs w:val="24"/>
          <w:lang w:val="hy-AM"/>
        </w:rPr>
        <w:t xml:space="preserve"> առաջին փուլում </w:t>
      </w:r>
      <w:r w:rsidRPr="001C0027">
        <w:rPr>
          <w:rFonts w:ascii="GHEA Grapalat" w:hAnsi="GHEA Grapalat"/>
          <w:b/>
          <w:bCs/>
          <w:sz w:val="24"/>
          <w:szCs w:val="24"/>
          <w:lang w:val="hy-AM"/>
        </w:rPr>
        <w:t>Հանձնախումբը,</w:t>
      </w:r>
      <w:r w:rsidRPr="001C0027">
        <w:rPr>
          <w:rFonts w:ascii="GHEA Grapalat" w:hAnsi="GHEA Grapalat"/>
          <w:sz w:val="24"/>
          <w:szCs w:val="24"/>
          <w:lang w:val="hy-AM"/>
        </w:rPr>
        <w:t xml:space="preserve"> հաշվի առնելով </w:t>
      </w:r>
      <w:r w:rsidRPr="001C0027">
        <w:rPr>
          <w:rFonts w:ascii="GHEA Grapalat" w:hAnsi="GHEA Grapalat"/>
          <w:b/>
          <w:bCs/>
          <w:sz w:val="24"/>
          <w:szCs w:val="24"/>
          <w:lang w:val="hy-AM"/>
        </w:rPr>
        <w:t>Նախագծի</w:t>
      </w:r>
      <w:r w:rsidRPr="001C0027">
        <w:rPr>
          <w:rFonts w:ascii="GHEA Grapalat" w:hAnsi="GHEA Grapalat"/>
          <w:sz w:val="24"/>
          <w:szCs w:val="24"/>
          <w:lang w:val="hy-AM"/>
        </w:rPr>
        <w:t xml:space="preserve"> ընդարձակ ամփոփագիրը, Խմբի ղեկավարի գիտական հետագիծը</w:t>
      </w:r>
      <w:r w:rsidR="00E64E35" w:rsidRPr="001C0027">
        <w:rPr>
          <w:rFonts w:ascii="GHEA Grapalat" w:hAnsi="GHEA Grapalat"/>
          <w:sz w:val="24"/>
          <w:szCs w:val="24"/>
          <w:lang w:val="hy-AM"/>
        </w:rPr>
        <w:t xml:space="preserve"> (եթե դասախոս է)</w:t>
      </w:r>
      <w:r w:rsidRPr="001C0027">
        <w:rPr>
          <w:rFonts w:ascii="GHEA Grapalat" w:hAnsi="GHEA Grapalat"/>
          <w:sz w:val="24"/>
          <w:szCs w:val="24"/>
          <w:lang w:val="hy-AM"/>
        </w:rPr>
        <w:t xml:space="preserve">, մասնագիտական ինքնակենսագրությունը (CV), ձևավորում է առաջին փուլը հաղթահարած </w:t>
      </w:r>
      <w:r w:rsidRPr="001C0027">
        <w:rPr>
          <w:rFonts w:ascii="GHEA Grapalat" w:hAnsi="GHEA Grapalat"/>
          <w:b/>
          <w:bCs/>
          <w:sz w:val="24"/>
          <w:szCs w:val="24"/>
          <w:lang w:val="hy-AM"/>
        </w:rPr>
        <w:t>Հայտերի</w:t>
      </w:r>
      <w:r w:rsidRPr="001C0027">
        <w:rPr>
          <w:rFonts w:ascii="GHEA Grapalat" w:hAnsi="GHEA Grapalat"/>
          <w:sz w:val="24"/>
          <w:szCs w:val="24"/>
          <w:lang w:val="hy-AM"/>
        </w:rPr>
        <w:t xml:space="preserve"> ցանկը, որոնք անցնում են գիտական փորձաքննության երկրորդ փուլ:</w:t>
      </w:r>
    </w:p>
    <w:p w14:paraId="638A1F5C" w14:textId="77777777" w:rsidR="007A6178" w:rsidRPr="001C0027" w:rsidRDefault="007A6178" w:rsidP="00CD5247">
      <w:pPr>
        <w:spacing w:after="0" w:line="276" w:lineRule="auto"/>
        <w:ind w:left="709" w:hanging="283"/>
        <w:jc w:val="both"/>
        <w:rPr>
          <w:rFonts w:ascii="GHEA Grapalat" w:hAnsi="GHEA Grapalat"/>
          <w:sz w:val="24"/>
          <w:szCs w:val="24"/>
          <w:lang w:val="hy-AM"/>
        </w:rPr>
      </w:pPr>
      <w:r w:rsidRPr="001C0027">
        <w:rPr>
          <w:rFonts w:ascii="GHEA Grapalat" w:hAnsi="GHEA Grapalat"/>
          <w:sz w:val="24"/>
          <w:szCs w:val="24"/>
          <w:lang w:val="hy-AM"/>
        </w:rPr>
        <w:t xml:space="preserve">6. </w:t>
      </w:r>
      <w:r w:rsidRPr="001C0027">
        <w:rPr>
          <w:rFonts w:ascii="GHEA Grapalat" w:hAnsi="GHEA Grapalat"/>
          <w:b/>
          <w:bCs/>
          <w:sz w:val="24"/>
          <w:szCs w:val="24"/>
          <w:lang w:val="hy-AM"/>
        </w:rPr>
        <w:t>Գիտական փորձաքննության</w:t>
      </w:r>
      <w:r w:rsidRPr="001C0027">
        <w:rPr>
          <w:rFonts w:ascii="GHEA Grapalat" w:hAnsi="GHEA Grapalat"/>
          <w:sz w:val="24"/>
          <w:szCs w:val="24"/>
          <w:lang w:val="hy-AM"/>
        </w:rPr>
        <w:t xml:space="preserve"> առաջին փուլը չհաղթահարած </w:t>
      </w:r>
      <w:r w:rsidRPr="001C0027">
        <w:rPr>
          <w:rFonts w:ascii="GHEA Grapalat" w:hAnsi="GHEA Grapalat"/>
          <w:b/>
          <w:bCs/>
          <w:sz w:val="24"/>
          <w:szCs w:val="24"/>
          <w:lang w:val="hy-AM"/>
        </w:rPr>
        <w:t>Հայտը</w:t>
      </w:r>
      <w:r w:rsidRPr="001C0027">
        <w:rPr>
          <w:rFonts w:ascii="GHEA Grapalat" w:hAnsi="GHEA Grapalat"/>
          <w:sz w:val="24"/>
          <w:szCs w:val="24"/>
          <w:lang w:val="hy-AM"/>
        </w:rPr>
        <w:t xml:space="preserve"> երկրորդ փուլ չի անցնում, որի մասին Խմբի ղեկավարը տեղեկացվում է էլեկտրոնային եղանակով:</w:t>
      </w:r>
    </w:p>
    <w:p w14:paraId="44E1E6C9" w14:textId="3E4F818A" w:rsidR="007A6178" w:rsidRPr="001C0027" w:rsidRDefault="007A6178" w:rsidP="00CD5247">
      <w:pPr>
        <w:spacing w:after="0" w:line="276" w:lineRule="auto"/>
        <w:ind w:left="567"/>
        <w:jc w:val="both"/>
        <w:rPr>
          <w:rFonts w:ascii="GHEA Grapalat" w:hAnsi="GHEA Grapalat"/>
          <w:sz w:val="24"/>
          <w:szCs w:val="24"/>
          <w:lang w:val="hy-AM"/>
        </w:rPr>
      </w:pPr>
    </w:p>
    <w:p w14:paraId="0B2968B9" w14:textId="4EA32FA9" w:rsidR="006F3B83" w:rsidRPr="001C0027" w:rsidRDefault="006F3B83" w:rsidP="00CD5247">
      <w:pPr>
        <w:spacing w:after="0" w:line="276" w:lineRule="auto"/>
        <w:ind w:left="567"/>
        <w:jc w:val="both"/>
        <w:rPr>
          <w:rFonts w:ascii="GHEA Grapalat" w:hAnsi="GHEA Grapalat"/>
          <w:sz w:val="24"/>
          <w:szCs w:val="24"/>
          <w:lang w:val="hy-AM"/>
        </w:rPr>
      </w:pPr>
    </w:p>
    <w:p w14:paraId="656857E9" w14:textId="77777777" w:rsidR="006F3B83" w:rsidRPr="001C0027" w:rsidRDefault="006F3B83" w:rsidP="00CD5247">
      <w:pPr>
        <w:spacing w:after="0" w:line="276" w:lineRule="auto"/>
        <w:ind w:left="567"/>
        <w:jc w:val="both"/>
        <w:rPr>
          <w:rFonts w:ascii="GHEA Grapalat" w:hAnsi="GHEA Grapalat"/>
          <w:sz w:val="24"/>
          <w:szCs w:val="24"/>
          <w:lang w:val="hy-AM"/>
        </w:rPr>
      </w:pPr>
    </w:p>
    <w:p w14:paraId="295F891C" w14:textId="727409FE" w:rsidR="007A6178" w:rsidRPr="001C0027" w:rsidRDefault="007A6178" w:rsidP="00FD4B84">
      <w:pPr>
        <w:spacing w:after="0" w:line="276" w:lineRule="auto"/>
        <w:ind w:left="567"/>
        <w:jc w:val="center"/>
        <w:rPr>
          <w:rFonts w:ascii="GHEA Grapalat" w:hAnsi="GHEA Grapalat"/>
          <w:sz w:val="24"/>
          <w:szCs w:val="24"/>
          <w:lang w:val="hy-AM"/>
        </w:rPr>
      </w:pPr>
      <w:r w:rsidRPr="001C0027">
        <w:rPr>
          <w:rFonts w:ascii="GHEA Grapalat" w:hAnsi="GHEA Grapalat"/>
          <w:i/>
          <w:iCs/>
          <w:sz w:val="24"/>
          <w:szCs w:val="24"/>
          <w:lang w:val="hy-AM"/>
        </w:rPr>
        <w:lastRenderedPageBreak/>
        <w:t>Գիտական փորձաքննության երկրորդ փուլը (փորձագետի գնահատում)</w:t>
      </w:r>
    </w:p>
    <w:p w14:paraId="511BB3B7" w14:textId="3BCE51B1" w:rsidR="007A6178" w:rsidRPr="001C0027" w:rsidRDefault="007A6178" w:rsidP="00CD5247">
      <w:pPr>
        <w:spacing w:after="0" w:line="276" w:lineRule="auto"/>
        <w:ind w:left="709" w:hanging="283"/>
        <w:jc w:val="both"/>
        <w:rPr>
          <w:rFonts w:ascii="GHEA Grapalat" w:hAnsi="GHEA Grapalat"/>
          <w:sz w:val="24"/>
          <w:szCs w:val="24"/>
          <w:lang w:val="hy-AM"/>
        </w:rPr>
      </w:pPr>
      <w:r w:rsidRPr="001C0027">
        <w:rPr>
          <w:rFonts w:ascii="GHEA Grapalat" w:hAnsi="GHEA Grapalat"/>
          <w:sz w:val="24"/>
          <w:szCs w:val="24"/>
          <w:lang w:val="hy-AM"/>
        </w:rPr>
        <w:t>7</w:t>
      </w:r>
      <w:r w:rsidRPr="001C0027">
        <w:rPr>
          <w:rFonts w:ascii="Cambria Math" w:hAnsi="Cambria Math" w:cs="Cambria Math"/>
          <w:sz w:val="24"/>
          <w:szCs w:val="24"/>
          <w:lang w:val="hy-AM"/>
        </w:rPr>
        <w:t>․</w:t>
      </w:r>
      <w:r w:rsidRPr="001C002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C0027">
        <w:rPr>
          <w:rFonts w:ascii="GHEA Grapalat" w:hAnsi="GHEA Grapalat"/>
          <w:b/>
          <w:bCs/>
          <w:sz w:val="24"/>
          <w:szCs w:val="24"/>
          <w:lang w:val="hy-AM"/>
        </w:rPr>
        <w:t>Գիտական փորձաքննության</w:t>
      </w:r>
      <w:r w:rsidRPr="001C0027">
        <w:rPr>
          <w:rFonts w:ascii="GHEA Grapalat" w:hAnsi="GHEA Grapalat"/>
          <w:sz w:val="24"/>
          <w:szCs w:val="24"/>
          <w:lang w:val="hy-AM"/>
        </w:rPr>
        <w:t xml:space="preserve"> երկրորդ փուլում փորձագետները գնահատում </w:t>
      </w:r>
      <w:r w:rsidR="008F0CF0" w:rsidRPr="001C0027">
        <w:rPr>
          <w:rFonts w:ascii="GHEA Grapalat" w:hAnsi="GHEA Grapalat"/>
          <w:sz w:val="24"/>
          <w:szCs w:val="24"/>
          <w:lang w:val="hy-AM"/>
        </w:rPr>
        <w:t>են</w:t>
      </w:r>
      <w:r w:rsidRPr="001C002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C0027">
        <w:rPr>
          <w:rFonts w:ascii="GHEA Grapalat" w:hAnsi="GHEA Grapalat"/>
          <w:b/>
          <w:bCs/>
          <w:sz w:val="24"/>
          <w:szCs w:val="24"/>
          <w:lang w:val="hy-AM"/>
        </w:rPr>
        <w:t>Հայտը</w:t>
      </w:r>
      <w:r w:rsidR="008F0CF0" w:rsidRPr="001C0027">
        <w:rPr>
          <w:rFonts w:ascii="GHEA Grapalat" w:hAnsi="GHEA Grapalat"/>
          <w:b/>
          <w:bCs/>
          <w:sz w:val="24"/>
          <w:szCs w:val="24"/>
          <w:lang w:val="hy-AM"/>
        </w:rPr>
        <w:t xml:space="preserve">, </w:t>
      </w:r>
      <w:r w:rsidR="008F0CF0" w:rsidRPr="001C0027">
        <w:rPr>
          <w:rFonts w:ascii="GHEA Grapalat" w:hAnsi="GHEA Grapalat"/>
          <w:sz w:val="24"/>
          <w:szCs w:val="24"/>
          <w:lang w:val="hy-AM"/>
        </w:rPr>
        <w:t>իսկ</w:t>
      </w:r>
      <w:r w:rsidRPr="001C0027">
        <w:rPr>
          <w:rFonts w:ascii="GHEA Grapalat" w:hAnsi="GHEA Grapalat"/>
          <w:b/>
          <w:bCs/>
          <w:sz w:val="24"/>
          <w:szCs w:val="24"/>
          <w:lang w:val="hy-AM"/>
        </w:rPr>
        <w:t xml:space="preserve"> Հանձնախումբը</w:t>
      </w:r>
      <w:r w:rsidRPr="001C002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C0027">
        <w:rPr>
          <w:rFonts w:ascii="GHEA Grapalat" w:hAnsi="GHEA Grapalat"/>
          <w:b/>
          <w:bCs/>
          <w:sz w:val="24"/>
          <w:szCs w:val="24"/>
          <w:lang w:val="hy-AM"/>
        </w:rPr>
        <w:t>Խմբ</w:t>
      </w:r>
      <w:r w:rsidR="008F0CF0" w:rsidRPr="001C0027">
        <w:rPr>
          <w:rFonts w:ascii="GHEA Grapalat" w:hAnsi="GHEA Grapalat"/>
          <w:b/>
          <w:bCs/>
          <w:sz w:val="24"/>
          <w:szCs w:val="24"/>
          <w:lang w:val="hy-AM"/>
        </w:rPr>
        <w:t>եր</w:t>
      </w:r>
      <w:r w:rsidRPr="001C0027">
        <w:rPr>
          <w:rFonts w:ascii="GHEA Grapalat" w:hAnsi="GHEA Grapalat"/>
          <w:b/>
          <w:bCs/>
          <w:sz w:val="24"/>
          <w:szCs w:val="24"/>
          <w:lang w:val="hy-AM"/>
        </w:rPr>
        <w:t>ի ղեկավարների</w:t>
      </w:r>
      <w:r w:rsidRPr="001C0027">
        <w:rPr>
          <w:rFonts w:ascii="GHEA Grapalat" w:hAnsi="GHEA Grapalat"/>
          <w:sz w:val="24"/>
          <w:szCs w:val="24"/>
          <w:lang w:val="hy-AM"/>
        </w:rPr>
        <w:t xml:space="preserve"> հետ անցկացնում է հարցազրույց։ Այս փուլում գնահատվում են </w:t>
      </w:r>
      <w:r w:rsidRPr="001C0027">
        <w:rPr>
          <w:rFonts w:ascii="GHEA Grapalat" w:hAnsi="GHEA Grapalat"/>
          <w:b/>
          <w:bCs/>
          <w:sz w:val="24"/>
          <w:szCs w:val="24"/>
          <w:lang w:val="hy-AM"/>
        </w:rPr>
        <w:t>Նախագծի</w:t>
      </w:r>
      <w:r w:rsidRPr="001C0027">
        <w:rPr>
          <w:rFonts w:ascii="GHEA Grapalat" w:hAnsi="GHEA Grapalat"/>
          <w:sz w:val="24"/>
          <w:szCs w:val="24"/>
          <w:lang w:val="hy-AM"/>
        </w:rPr>
        <w:t xml:space="preserve"> արդի վիճակը, նորույթը, հեռանկարը, աշխատանքի ծավալի և իրականացման ժամկետների հիմնավորվածությունը, </w:t>
      </w:r>
      <w:r w:rsidRPr="001C0027">
        <w:rPr>
          <w:rFonts w:ascii="GHEA Grapalat" w:hAnsi="GHEA Grapalat"/>
          <w:b/>
          <w:bCs/>
          <w:sz w:val="24"/>
          <w:szCs w:val="24"/>
          <w:lang w:val="hy-AM"/>
        </w:rPr>
        <w:t>Համալսարանում Նախագծի</w:t>
      </w:r>
      <w:r w:rsidRPr="001C0027">
        <w:rPr>
          <w:rFonts w:ascii="GHEA Grapalat" w:hAnsi="GHEA Grapalat"/>
          <w:sz w:val="24"/>
          <w:szCs w:val="24"/>
          <w:lang w:val="hy-AM"/>
        </w:rPr>
        <w:t xml:space="preserve"> իրականացման նախադրյալները, ազդեցությունը ոլորտի զարգացման վրա, նախահաշվի հիմնավորվածությունը, ինչպես նաև Մրցույթի առանձնահատկություններից բխող այլ հարցեր:</w:t>
      </w:r>
    </w:p>
    <w:p w14:paraId="2ECA4454" w14:textId="052D466D" w:rsidR="007A6178" w:rsidRPr="001C0027" w:rsidRDefault="007A6178" w:rsidP="00CD5247">
      <w:pPr>
        <w:spacing w:after="0" w:line="276" w:lineRule="auto"/>
        <w:ind w:left="709" w:hanging="283"/>
        <w:jc w:val="both"/>
        <w:rPr>
          <w:rFonts w:ascii="GHEA Grapalat" w:hAnsi="GHEA Grapalat"/>
          <w:sz w:val="24"/>
          <w:szCs w:val="24"/>
          <w:lang w:val="hy-AM"/>
        </w:rPr>
      </w:pPr>
      <w:r w:rsidRPr="001C0027">
        <w:rPr>
          <w:rFonts w:ascii="GHEA Grapalat" w:hAnsi="GHEA Grapalat"/>
          <w:sz w:val="24"/>
          <w:szCs w:val="24"/>
          <w:lang w:val="hy-AM"/>
        </w:rPr>
        <w:t>8</w:t>
      </w:r>
      <w:r w:rsidRPr="001C0027">
        <w:rPr>
          <w:rFonts w:ascii="Cambria Math" w:hAnsi="Cambria Math" w:cs="Cambria Math"/>
          <w:sz w:val="24"/>
          <w:szCs w:val="24"/>
          <w:lang w:val="hy-AM"/>
        </w:rPr>
        <w:t>․</w:t>
      </w:r>
      <w:r w:rsidRPr="001C0027">
        <w:rPr>
          <w:rFonts w:ascii="GHEA Grapalat" w:hAnsi="GHEA Grapalat"/>
          <w:sz w:val="24"/>
          <w:szCs w:val="24"/>
          <w:lang w:val="hy-AM"/>
        </w:rPr>
        <w:t xml:space="preserve"> Յուրաքանչյուր </w:t>
      </w:r>
      <w:r w:rsidRPr="001C0027">
        <w:rPr>
          <w:rFonts w:ascii="GHEA Grapalat" w:hAnsi="GHEA Grapalat"/>
          <w:b/>
          <w:bCs/>
          <w:sz w:val="24"/>
          <w:szCs w:val="24"/>
          <w:lang w:val="hy-AM"/>
        </w:rPr>
        <w:t>Հայտի</w:t>
      </w:r>
      <w:r w:rsidRPr="001C0027">
        <w:rPr>
          <w:rFonts w:ascii="GHEA Grapalat" w:hAnsi="GHEA Grapalat"/>
          <w:sz w:val="24"/>
          <w:szCs w:val="24"/>
          <w:lang w:val="hy-AM"/>
        </w:rPr>
        <w:t xml:space="preserve"> համար փորձագետը լրացնում է գիտական փորձաքննության փորձագետի գնահատման թերթիկը</w:t>
      </w:r>
      <w:r w:rsidR="005E26AB" w:rsidRPr="001C002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C0027">
        <w:rPr>
          <w:rFonts w:ascii="GHEA Grapalat" w:hAnsi="GHEA Grapalat"/>
          <w:i/>
          <w:iCs/>
          <w:sz w:val="24"/>
          <w:szCs w:val="24"/>
          <w:lang w:val="hy-AM"/>
        </w:rPr>
        <w:t>(Հավելված</w:t>
      </w:r>
      <w:r w:rsidR="005E26AB" w:rsidRPr="001C0027">
        <w:rPr>
          <w:rFonts w:ascii="GHEA Grapalat" w:hAnsi="GHEA Grapalat" w:cs="Cambria Math"/>
          <w:i/>
          <w:iCs/>
          <w:sz w:val="24"/>
          <w:szCs w:val="24"/>
          <w:lang w:val="hy-AM"/>
        </w:rPr>
        <w:t xml:space="preserve"> 3</w:t>
      </w:r>
      <w:r w:rsidRPr="001C0027">
        <w:rPr>
          <w:rFonts w:ascii="GHEA Grapalat" w:hAnsi="GHEA Grapalat"/>
          <w:i/>
          <w:iCs/>
          <w:sz w:val="24"/>
          <w:szCs w:val="24"/>
          <w:lang w:val="hy-AM"/>
        </w:rPr>
        <w:t>):</w:t>
      </w:r>
      <w:r w:rsidRPr="001C0027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20AC23FB" w14:textId="77777777" w:rsidR="007A6178" w:rsidRPr="001C0027" w:rsidRDefault="007A6178" w:rsidP="00CD5247">
      <w:pPr>
        <w:spacing w:after="0" w:line="276" w:lineRule="auto"/>
        <w:ind w:left="709" w:hanging="283"/>
        <w:jc w:val="both"/>
        <w:rPr>
          <w:rFonts w:ascii="GHEA Grapalat" w:hAnsi="GHEA Grapalat"/>
          <w:sz w:val="24"/>
          <w:szCs w:val="24"/>
          <w:lang w:val="hy-AM"/>
        </w:rPr>
      </w:pPr>
      <w:r w:rsidRPr="001C0027">
        <w:rPr>
          <w:rFonts w:ascii="GHEA Grapalat" w:hAnsi="GHEA Grapalat"/>
          <w:sz w:val="24"/>
          <w:szCs w:val="24"/>
          <w:lang w:val="hy-AM"/>
        </w:rPr>
        <w:t>9</w:t>
      </w:r>
      <w:r w:rsidRPr="001C0027">
        <w:rPr>
          <w:rFonts w:ascii="Cambria Math" w:hAnsi="Cambria Math" w:cs="Cambria Math"/>
          <w:sz w:val="24"/>
          <w:szCs w:val="24"/>
          <w:lang w:val="hy-AM"/>
        </w:rPr>
        <w:t>․</w:t>
      </w:r>
      <w:r w:rsidRPr="001C0027">
        <w:rPr>
          <w:rFonts w:ascii="GHEA Grapalat" w:hAnsi="GHEA Grapalat"/>
          <w:sz w:val="24"/>
          <w:szCs w:val="24"/>
          <w:lang w:val="hy-AM"/>
        </w:rPr>
        <w:t xml:space="preserve"> Փորձագետների առավելագույն գնահատականը կազմում է </w:t>
      </w:r>
      <w:r w:rsidRPr="001C0027">
        <w:rPr>
          <w:rFonts w:ascii="GHEA Grapalat" w:hAnsi="GHEA Grapalat"/>
          <w:b/>
          <w:bCs/>
          <w:sz w:val="24"/>
          <w:szCs w:val="24"/>
          <w:lang w:val="hy-AM"/>
        </w:rPr>
        <w:t xml:space="preserve">Հայտի </w:t>
      </w:r>
      <w:r w:rsidRPr="001C0027">
        <w:rPr>
          <w:rFonts w:ascii="GHEA Grapalat" w:hAnsi="GHEA Grapalat"/>
          <w:sz w:val="24"/>
          <w:szCs w:val="24"/>
          <w:lang w:val="hy-AM"/>
        </w:rPr>
        <w:t>առավելագույն գնահատականի 50 տոկոսը: Երկու փորձագետների գնահատականները փորձագետի առավելագույն գնահատականի 30 և ավելի տոկոսով տարբերվելու դեպքում Հայտը գնահատվում է երրորդ փորձագետի կողմից։</w:t>
      </w:r>
    </w:p>
    <w:p w14:paraId="7431AE52" w14:textId="77777777" w:rsidR="007A6178" w:rsidRPr="001C0027" w:rsidRDefault="007A6178" w:rsidP="00CD5247">
      <w:pPr>
        <w:spacing w:after="0" w:line="276" w:lineRule="auto"/>
        <w:ind w:left="709" w:hanging="283"/>
        <w:jc w:val="both"/>
        <w:rPr>
          <w:rFonts w:ascii="GHEA Grapalat" w:hAnsi="GHEA Grapalat"/>
          <w:sz w:val="24"/>
          <w:szCs w:val="24"/>
          <w:lang w:val="hy-AM"/>
        </w:rPr>
      </w:pPr>
    </w:p>
    <w:p w14:paraId="40DF7845" w14:textId="68B0406B" w:rsidR="00CD5247" w:rsidRPr="001C0027" w:rsidRDefault="00CD5247" w:rsidP="00FD4B84">
      <w:pPr>
        <w:spacing w:after="0" w:line="276" w:lineRule="auto"/>
        <w:ind w:left="567"/>
        <w:jc w:val="center"/>
        <w:rPr>
          <w:rFonts w:ascii="GHEA Grapalat" w:hAnsi="GHEA Grapalat"/>
          <w:i/>
          <w:iCs/>
          <w:sz w:val="24"/>
          <w:szCs w:val="24"/>
          <w:lang w:val="hy-AM"/>
        </w:rPr>
      </w:pPr>
      <w:r w:rsidRPr="001C0027">
        <w:rPr>
          <w:rFonts w:ascii="GHEA Grapalat" w:hAnsi="GHEA Grapalat"/>
          <w:i/>
          <w:iCs/>
          <w:sz w:val="24"/>
          <w:szCs w:val="24"/>
          <w:lang w:val="hy-AM"/>
        </w:rPr>
        <w:t>Գիտական փորձաքննության երկրորդ փուլը (հարցազրույց)</w:t>
      </w:r>
    </w:p>
    <w:p w14:paraId="5815CA67" w14:textId="7220CE43" w:rsidR="00CD5247" w:rsidRPr="001C0027" w:rsidRDefault="00CD5247" w:rsidP="00CD5247">
      <w:pPr>
        <w:spacing w:after="0" w:line="276" w:lineRule="auto"/>
        <w:ind w:left="851" w:hanging="425"/>
        <w:jc w:val="both"/>
        <w:rPr>
          <w:rFonts w:ascii="GHEA Grapalat" w:hAnsi="GHEA Grapalat"/>
          <w:sz w:val="24"/>
          <w:szCs w:val="24"/>
          <w:lang w:val="hy-AM"/>
        </w:rPr>
      </w:pPr>
      <w:r w:rsidRPr="001C0027">
        <w:rPr>
          <w:rFonts w:ascii="GHEA Grapalat" w:hAnsi="GHEA Grapalat"/>
          <w:sz w:val="24"/>
          <w:szCs w:val="24"/>
          <w:lang w:val="hy-AM"/>
        </w:rPr>
        <w:t>10</w:t>
      </w:r>
      <w:r w:rsidRPr="001C0027">
        <w:rPr>
          <w:rFonts w:ascii="Cambria Math" w:hAnsi="Cambria Math" w:cs="Cambria Math"/>
          <w:sz w:val="24"/>
          <w:szCs w:val="24"/>
          <w:lang w:val="hy-AM"/>
        </w:rPr>
        <w:t>․</w:t>
      </w:r>
      <w:r w:rsidRPr="001C002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C0027">
        <w:rPr>
          <w:rFonts w:ascii="GHEA Grapalat" w:hAnsi="GHEA Grapalat"/>
          <w:b/>
          <w:bCs/>
          <w:sz w:val="24"/>
          <w:szCs w:val="24"/>
          <w:lang w:val="hy-AM"/>
        </w:rPr>
        <w:t>Հանձնախումբը</w:t>
      </w:r>
      <w:r w:rsidRPr="001C0027">
        <w:rPr>
          <w:rFonts w:ascii="GHEA Grapalat" w:hAnsi="GHEA Grapalat"/>
          <w:sz w:val="24"/>
          <w:szCs w:val="24"/>
          <w:lang w:val="hy-AM"/>
        </w:rPr>
        <w:t xml:space="preserve"> անցկացնում է </w:t>
      </w:r>
      <w:bookmarkStart w:id="3" w:name="_Hlk177602591"/>
      <w:r w:rsidRPr="001C0027">
        <w:rPr>
          <w:rFonts w:ascii="GHEA Grapalat" w:hAnsi="GHEA Grapalat"/>
          <w:sz w:val="24"/>
          <w:szCs w:val="24"/>
          <w:lang w:val="hy-AM"/>
        </w:rPr>
        <w:t xml:space="preserve">հարցազրույց </w:t>
      </w:r>
      <w:r w:rsidRPr="001C0027">
        <w:rPr>
          <w:rFonts w:ascii="GHEA Grapalat" w:hAnsi="GHEA Grapalat"/>
          <w:b/>
          <w:bCs/>
          <w:sz w:val="24"/>
          <w:szCs w:val="24"/>
          <w:lang w:val="hy-AM"/>
        </w:rPr>
        <w:t>Խմբի ղեկավարի</w:t>
      </w:r>
      <w:r w:rsidRPr="001C0027">
        <w:rPr>
          <w:rFonts w:ascii="GHEA Grapalat" w:hAnsi="GHEA Grapalat"/>
          <w:sz w:val="24"/>
          <w:szCs w:val="24"/>
          <w:lang w:val="hy-AM"/>
        </w:rPr>
        <w:t xml:space="preserve"> հետ</w:t>
      </w:r>
      <w:bookmarkEnd w:id="3"/>
      <w:r w:rsidRPr="001C0027">
        <w:rPr>
          <w:rFonts w:ascii="GHEA Grapalat" w:hAnsi="GHEA Grapalat"/>
          <w:sz w:val="24"/>
          <w:szCs w:val="24"/>
          <w:lang w:val="hy-AM"/>
        </w:rPr>
        <w:t xml:space="preserve">։ Խմբի ղեկավարը սահիկաշարով հակիրճ (մինչև 5ր) ներկայացնում է Նախագծի հիմնական դրույթները։ </w:t>
      </w:r>
    </w:p>
    <w:p w14:paraId="5702BB5E" w14:textId="74C39289" w:rsidR="00CD5247" w:rsidRPr="001C0027" w:rsidRDefault="00CD5247" w:rsidP="00CD5247">
      <w:pPr>
        <w:spacing w:after="0" w:line="276" w:lineRule="auto"/>
        <w:ind w:left="851" w:hanging="425"/>
        <w:jc w:val="both"/>
        <w:rPr>
          <w:rFonts w:ascii="GHEA Grapalat" w:hAnsi="GHEA Grapalat"/>
          <w:sz w:val="24"/>
          <w:szCs w:val="24"/>
          <w:lang w:val="hy-AM"/>
        </w:rPr>
      </w:pPr>
      <w:r w:rsidRPr="001C0027">
        <w:rPr>
          <w:rFonts w:ascii="GHEA Grapalat" w:hAnsi="GHEA Grapalat"/>
          <w:sz w:val="24"/>
          <w:szCs w:val="24"/>
          <w:lang w:val="hy-AM"/>
        </w:rPr>
        <w:t>11</w:t>
      </w:r>
      <w:r w:rsidRPr="001C0027">
        <w:rPr>
          <w:rFonts w:ascii="Cambria Math" w:hAnsi="Cambria Math" w:cs="Cambria Math"/>
          <w:sz w:val="24"/>
          <w:szCs w:val="24"/>
          <w:lang w:val="hy-AM"/>
        </w:rPr>
        <w:t>․</w:t>
      </w:r>
      <w:r w:rsidRPr="001C0027">
        <w:rPr>
          <w:rFonts w:ascii="GHEA Grapalat" w:hAnsi="GHEA Grapalat"/>
          <w:sz w:val="24"/>
          <w:szCs w:val="24"/>
          <w:lang w:val="hy-AM"/>
        </w:rPr>
        <w:t xml:space="preserve"> Յուրաքանչյուր </w:t>
      </w:r>
      <w:r w:rsidRPr="001C0027">
        <w:rPr>
          <w:rFonts w:ascii="GHEA Grapalat" w:hAnsi="GHEA Grapalat"/>
          <w:b/>
          <w:bCs/>
          <w:sz w:val="24"/>
          <w:szCs w:val="24"/>
          <w:lang w:val="hy-AM"/>
        </w:rPr>
        <w:t>Հայտի</w:t>
      </w:r>
      <w:r w:rsidRPr="001C0027">
        <w:rPr>
          <w:rFonts w:ascii="GHEA Grapalat" w:hAnsi="GHEA Grapalat"/>
          <w:sz w:val="24"/>
          <w:szCs w:val="24"/>
          <w:lang w:val="hy-AM"/>
        </w:rPr>
        <w:t xml:space="preserve"> համար </w:t>
      </w:r>
      <w:r w:rsidRPr="001C0027">
        <w:rPr>
          <w:rFonts w:ascii="GHEA Grapalat" w:hAnsi="GHEA Grapalat"/>
          <w:b/>
          <w:bCs/>
          <w:sz w:val="24"/>
          <w:szCs w:val="24"/>
          <w:lang w:val="hy-AM"/>
        </w:rPr>
        <w:t>Հանձնախմբի</w:t>
      </w:r>
      <w:r w:rsidRPr="001C0027">
        <w:rPr>
          <w:rFonts w:ascii="GHEA Grapalat" w:hAnsi="GHEA Grapalat"/>
          <w:sz w:val="24"/>
          <w:szCs w:val="24"/>
          <w:lang w:val="hy-AM"/>
        </w:rPr>
        <w:t xml:space="preserve"> անդամը լրացնում է հարցազրույցի գնահատման թերթիկը (</w:t>
      </w:r>
      <w:r w:rsidRPr="001C0027">
        <w:rPr>
          <w:rFonts w:ascii="GHEA Grapalat" w:hAnsi="GHEA Grapalat"/>
          <w:i/>
          <w:iCs/>
          <w:sz w:val="24"/>
          <w:szCs w:val="24"/>
          <w:lang w:val="hy-AM"/>
        </w:rPr>
        <w:t>Հավելված</w:t>
      </w:r>
      <w:r w:rsidR="007E6774" w:rsidRPr="001C0027">
        <w:rPr>
          <w:rFonts w:ascii="GHEA Grapalat" w:hAnsi="GHEA Grapalat" w:cs="Cambria Math"/>
          <w:i/>
          <w:iCs/>
          <w:sz w:val="24"/>
          <w:szCs w:val="24"/>
          <w:lang w:val="hy-AM"/>
        </w:rPr>
        <w:t xml:space="preserve"> 4</w:t>
      </w:r>
      <w:r w:rsidRPr="001C0027">
        <w:rPr>
          <w:rFonts w:ascii="GHEA Grapalat" w:hAnsi="GHEA Grapalat"/>
          <w:sz w:val="24"/>
          <w:szCs w:val="24"/>
          <w:lang w:val="hy-AM"/>
        </w:rPr>
        <w:t xml:space="preserve">): </w:t>
      </w:r>
    </w:p>
    <w:p w14:paraId="1EDAD8D8" w14:textId="324C1D9E" w:rsidR="00CD5247" w:rsidRPr="001C0027" w:rsidRDefault="00CD5247" w:rsidP="00CD5247">
      <w:pPr>
        <w:spacing w:after="0" w:line="276" w:lineRule="auto"/>
        <w:ind w:left="851" w:hanging="425"/>
        <w:jc w:val="both"/>
        <w:rPr>
          <w:rFonts w:ascii="GHEA Grapalat" w:hAnsi="GHEA Grapalat"/>
          <w:sz w:val="24"/>
          <w:szCs w:val="24"/>
          <w:lang w:val="hy-AM"/>
        </w:rPr>
      </w:pPr>
      <w:r w:rsidRPr="001C0027">
        <w:rPr>
          <w:rFonts w:ascii="GHEA Grapalat" w:hAnsi="GHEA Grapalat"/>
          <w:sz w:val="24"/>
          <w:szCs w:val="24"/>
          <w:lang w:val="hy-AM"/>
        </w:rPr>
        <w:t>12</w:t>
      </w:r>
      <w:r w:rsidRPr="001C0027">
        <w:rPr>
          <w:rFonts w:ascii="Cambria Math" w:hAnsi="Cambria Math" w:cs="Cambria Math"/>
          <w:sz w:val="24"/>
          <w:szCs w:val="24"/>
          <w:lang w:val="hy-AM"/>
        </w:rPr>
        <w:t>․</w:t>
      </w:r>
      <w:r w:rsidRPr="001C0027">
        <w:rPr>
          <w:rFonts w:ascii="GHEA Grapalat" w:hAnsi="GHEA Grapalat"/>
          <w:sz w:val="24"/>
          <w:szCs w:val="24"/>
          <w:lang w:val="hy-AM"/>
        </w:rPr>
        <w:t xml:space="preserve"> Հարցազրույցի առավելագույն գնահատականը կազմում է </w:t>
      </w:r>
      <w:r w:rsidRPr="001C0027">
        <w:rPr>
          <w:rFonts w:ascii="GHEA Grapalat" w:hAnsi="GHEA Grapalat"/>
          <w:b/>
          <w:bCs/>
          <w:sz w:val="24"/>
          <w:szCs w:val="24"/>
          <w:lang w:val="hy-AM"/>
        </w:rPr>
        <w:t xml:space="preserve">Հայտի </w:t>
      </w:r>
      <w:r w:rsidRPr="001C0027">
        <w:rPr>
          <w:rFonts w:ascii="GHEA Grapalat" w:hAnsi="GHEA Grapalat"/>
          <w:sz w:val="24"/>
          <w:szCs w:val="24"/>
          <w:lang w:val="hy-AM"/>
        </w:rPr>
        <w:t>առավելագույն գնահատականի 50 տոկոսը:</w:t>
      </w:r>
    </w:p>
    <w:p w14:paraId="2D1903CD" w14:textId="33B39B4D" w:rsidR="00937518" w:rsidRPr="001C0027" w:rsidRDefault="00937518" w:rsidP="00CD5247">
      <w:pPr>
        <w:spacing w:after="0" w:line="276" w:lineRule="auto"/>
        <w:ind w:left="851" w:hanging="425"/>
        <w:jc w:val="both"/>
        <w:rPr>
          <w:rFonts w:ascii="GHEA Grapalat" w:hAnsi="GHEA Grapalat"/>
          <w:sz w:val="24"/>
          <w:szCs w:val="24"/>
          <w:lang w:val="hy-AM"/>
        </w:rPr>
      </w:pPr>
    </w:p>
    <w:p w14:paraId="24E4ADF5" w14:textId="77777777" w:rsidR="00CD5247" w:rsidRPr="001C0027" w:rsidRDefault="00CD5247" w:rsidP="00CD5247">
      <w:pPr>
        <w:pStyle w:val="ListParagraph"/>
        <w:spacing w:after="0" w:line="240" w:lineRule="auto"/>
        <w:rPr>
          <w:rFonts w:ascii="GHEA Grapalat" w:hAnsi="GHEA Grapalat"/>
          <w:b/>
          <w:bCs/>
          <w:sz w:val="24"/>
          <w:szCs w:val="24"/>
        </w:rPr>
      </w:pPr>
    </w:p>
    <w:p w14:paraId="5342CF76" w14:textId="7BC30D11" w:rsidR="00CD5247" w:rsidRPr="001C0027" w:rsidRDefault="00CD5247" w:rsidP="00CD5247">
      <w:pPr>
        <w:pStyle w:val="ListParagraph"/>
        <w:numPr>
          <w:ilvl w:val="0"/>
          <w:numId w:val="1"/>
        </w:numPr>
        <w:spacing w:after="0" w:line="240" w:lineRule="auto"/>
        <w:jc w:val="center"/>
        <w:rPr>
          <w:rFonts w:ascii="GHEA Grapalat" w:hAnsi="GHEA Grapalat"/>
          <w:b/>
          <w:bCs/>
          <w:sz w:val="24"/>
          <w:szCs w:val="24"/>
        </w:rPr>
      </w:pPr>
      <w:r w:rsidRPr="001C0027">
        <w:rPr>
          <w:rFonts w:ascii="GHEA Grapalat" w:hAnsi="GHEA Grapalat"/>
          <w:b/>
          <w:bCs/>
          <w:sz w:val="24"/>
          <w:szCs w:val="24"/>
        </w:rPr>
        <w:t>ԳՆԱՀԱՏՈՒՄ  ԵՎ  ԲՈՂՈՔԱՐԿՈՒՄ</w:t>
      </w:r>
    </w:p>
    <w:p w14:paraId="205524D3" w14:textId="612BCAAC" w:rsidR="00CD5247" w:rsidRPr="001C0027" w:rsidRDefault="00CD5247" w:rsidP="00CD5247">
      <w:pPr>
        <w:pStyle w:val="ListParagraph"/>
        <w:numPr>
          <w:ilvl w:val="0"/>
          <w:numId w:val="9"/>
        </w:numPr>
        <w:spacing w:after="0"/>
        <w:jc w:val="both"/>
        <w:rPr>
          <w:rFonts w:ascii="GHEA Grapalat" w:hAnsi="GHEA Grapalat"/>
          <w:sz w:val="24"/>
          <w:szCs w:val="24"/>
        </w:rPr>
      </w:pPr>
      <w:r w:rsidRPr="001C0027">
        <w:rPr>
          <w:rFonts w:ascii="GHEA Grapalat" w:hAnsi="GHEA Grapalat"/>
          <w:b/>
          <w:bCs/>
          <w:sz w:val="24"/>
          <w:szCs w:val="24"/>
        </w:rPr>
        <w:t>Հայտի</w:t>
      </w:r>
      <w:r w:rsidRPr="001C0027">
        <w:rPr>
          <w:rFonts w:ascii="GHEA Grapalat" w:hAnsi="GHEA Grapalat"/>
          <w:sz w:val="24"/>
          <w:szCs w:val="24"/>
        </w:rPr>
        <w:t xml:space="preserve"> գիտական փորձաքննության երկրորդ փուլի արդյունքում ձևավորված գնահատականը երկու փորձագետների գնահատականների միջին թվաբանականի և Հանձնախմբի գնահատականի գումարն է</w:t>
      </w:r>
      <w:r w:rsidR="007E6774" w:rsidRPr="001C0027">
        <w:rPr>
          <w:rFonts w:ascii="GHEA Grapalat" w:hAnsi="GHEA Grapalat"/>
          <w:sz w:val="24"/>
          <w:szCs w:val="24"/>
        </w:rPr>
        <w:t>, որը ամփոփվում է հայտի գնահատման ամփոփիչ թերթիկում (</w:t>
      </w:r>
      <w:r w:rsidR="007E6774" w:rsidRPr="001C0027">
        <w:rPr>
          <w:rFonts w:ascii="GHEA Grapalat" w:hAnsi="GHEA Grapalat"/>
          <w:i/>
          <w:iCs/>
          <w:sz w:val="24"/>
          <w:szCs w:val="24"/>
        </w:rPr>
        <w:t>Հավելված 5</w:t>
      </w:r>
      <w:r w:rsidR="007E6774" w:rsidRPr="001C0027">
        <w:rPr>
          <w:rFonts w:ascii="GHEA Grapalat" w:hAnsi="GHEA Grapalat"/>
          <w:sz w:val="24"/>
          <w:szCs w:val="24"/>
        </w:rPr>
        <w:t>)</w:t>
      </w:r>
      <w:r w:rsidRPr="001C0027">
        <w:rPr>
          <w:rFonts w:ascii="GHEA Grapalat" w:hAnsi="GHEA Grapalat"/>
          <w:sz w:val="24"/>
          <w:szCs w:val="24"/>
        </w:rPr>
        <w:t xml:space="preserve">։ </w:t>
      </w:r>
    </w:p>
    <w:p w14:paraId="7D727EB3" w14:textId="77777777" w:rsidR="00CD5247" w:rsidRPr="001C0027" w:rsidRDefault="00CD5247" w:rsidP="00CD5247">
      <w:pPr>
        <w:pStyle w:val="ListParagraph"/>
        <w:numPr>
          <w:ilvl w:val="0"/>
          <w:numId w:val="9"/>
        </w:numPr>
        <w:spacing w:after="0"/>
        <w:jc w:val="both"/>
        <w:rPr>
          <w:rFonts w:ascii="GHEA Grapalat" w:hAnsi="GHEA Grapalat"/>
          <w:sz w:val="24"/>
          <w:szCs w:val="24"/>
        </w:rPr>
      </w:pPr>
      <w:r w:rsidRPr="001C0027">
        <w:rPr>
          <w:rFonts w:ascii="GHEA Grapalat" w:hAnsi="GHEA Grapalat"/>
          <w:sz w:val="24"/>
          <w:szCs w:val="24"/>
        </w:rPr>
        <w:t xml:space="preserve">Գիտական փորձաքննության երկրորդ փուլ անցած </w:t>
      </w:r>
      <w:r w:rsidRPr="001C0027">
        <w:rPr>
          <w:rFonts w:ascii="GHEA Grapalat" w:hAnsi="GHEA Grapalat"/>
          <w:b/>
          <w:bCs/>
          <w:sz w:val="24"/>
          <w:szCs w:val="24"/>
        </w:rPr>
        <w:t xml:space="preserve">Հայտերի </w:t>
      </w:r>
      <w:r w:rsidRPr="001C0027">
        <w:rPr>
          <w:rFonts w:ascii="GHEA Grapalat" w:hAnsi="GHEA Grapalat"/>
          <w:sz w:val="24"/>
          <w:szCs w:val="24"/>
        </w:rPr>
        <w:t xml:space="preserve">գնահատականների հիման վրա </w:t>
      </w:r>
      <w:r w:rsidRPr="001C0027">
        <w:rPr>
          <w:rFonts w:ascii="GHEA Grapalat" w:hAnsi="GHEA Grapalat"/>
          <w:b/>
          <w:bCs/>
          <w:sz w:val="24"/>
          <w:szCs w:val="24"/>
        </w:rPr>
        <w:t>Հանձնախումբը</w:t>
      </w:r>
      <w:r w:rsidRPr="001C0027">
        <w:rPr>
          <w:rFonts w:ascii="GHEA Grapalat" w:hAnsi="GHEA Grapalat"/>
          <w:sz w:val="24"/>
          <w:szCs w:val="24"/>
        </w:rPr>
        <w:t xml:space="preserve"> ձևավորում է </w:t>
      </w:r>
      <w:r w:rsidRPr="001C0027">
        <w:rPr>
          <w:rFonts w:ascii="GHEA Grapalat" w:hAnsi="GHEA Grapalat"/>
          <w:b/>
          <w:bCs/>
          <w:sz w:val="24"/>
          <w:szCs w:val="24"/>
        </w:rPr>
        <w:t>Հայտերի</w:t>
      </w:r>
      <w:r w:rsidRPr="001C0027">
        <w:rPr>
          <w:rFonts w:ascii="GHEA Grapalat" w:hAnsi="GHEA Grapalat"/>
          <w:sz w:val="24"/>
          <w:szCs w:val="24"/>
        </w:rPr>
        <w:t xml:space="preserve"> վարկանիշային ցանկ և միավորների անցողիկ շեմ։</w:t>
      </w:r>
    </w:p>
    <w:p w14:paraId="2C73A73E" w14:textId="759496FD" w:rsidR="00CD5247" w:rsidRPr="001C0027" w:rsidRDefault="00CD5247" w:rsidP="00CD5247">
      <w:pPr>
        <w:pStyle w:val="ListParagraph"/>
        <w:numPr>
          <w:ilvl w:val="0"/>
          <w:numId w:val="9"/>
        </w:numPr>
        <w:spacing w:after="0"/>
        <w:jc w:val="both"/>
        <w:rPr>
          <w:rFonts w:ascii="GHEA Grapalat" w:hAnsi="GHEA Grapalat"/>
          <w:sz w:val="24"/>
          <w:szCs w:val="24"/>
        </w:rPr>
      </w:pPr>
      <w:r w:rsidRPr="001C0027">
        <w:rPr>
          <w:rFonts w:ascii="GHEA Grapalat" w:hAnsi="GHEA Grapalat"/>
          <w:sz w:val="24"/>
          <w:szCs w:val="24"/>
        </w:rPr>
        <w:lastRenderedPageBreak/>
        <w:t xml:space="preserve">Դրամաշնորհ տրամադրելու որոշումը կայացվում է նիստի բաց քվեարկությամբ, հաշվի առնելով քննարկված ծրագրերի գնահատման արդյունքները։ </w:t>
      </w:r>
      <w:r w:rsidRPr="001C0027">
        <w:rPr>
          <w:rFonts w:ascii="GHEA Grapalat" w:hAnsi="GHEA Grapalat"/>
          <w:b/>
          <w:bCs/>
          <w:sz w:val="24"/>
          <w:szCs w:val="24"/>
        </w:rPr>
        <w:t>Հանձնախումբը</w:t>
      </w:r>
      <w:r w:rsidRPr="001C0027">
        <w:rPr>
          <w:rFonts w:ascii="GHEA Grapalat" w:hAnsi="GHEA Grapalat"/>
          <w:sz w:val="24"/>
          <w:szCs w:val="24"/>
        </w:rPr>
        <w:t xml:space="preserve"> կազմում է արձանագրություն մրցույթում հաղթող ճանաչված հայտերի մասին։ </w:t>
      </w:r>
      <w:r w:rsidR="008F0CF0" w:rsidRPr="001C0027">
        <w:rPr>
          <w:rFonts w:ascii="GHEA Grapalat" w:hAnsi="GHEA Grapalat"/>
          <w:sz w:val="24"/>
          <w:szCs w:val="24"/>
        </w:rPr>
        <w:t>Եթե</w:t>
      </w:r>
      <w:r w:rsidRPr="001C0027">
        <w:rPr>
          <w:rFonts w:ascii="GHEA Grapalat" w:hAnsi="GHEA Grapalat"/>
          <w:sz w:val="24"/>
          <w:szCs w:val="24"/>
        </w:rPr>
        <w:t xml:space="preserve"> հանձնախմբի որևէ անդամն համաձայն չէ կայացված որոշման հետ, նա կարող է հայտնի իր գրավոր հատուկ կարծիքը՝ որը կցվում է արձանագրությանը:</w:t>
      </w:r>
    </w:p>
    <w:p w14:paraId="6BE3C612" w14:textId="7172700C" w:rsidR="00CD5247" w:rsidRPr="001C0027" w:rsidRDefault="00CD5247" w:rsidP="00CD5247">
      <w:pPr>
        <w:pStyle w:val="ListParagraph"/>
        <w:numPr>
          <w:ilvl w:val="0"/>
          <w:numId w:val="9"/>
        </w:numPr>
        <w:spacing w:after="0"/>
        <w:jc w:val="both"/>
        <w:rPr>
          <w:rFonts w:ascii="GHEA Grapalat" w:hAnsi="GHEA Grapalat"/>
          <w:sz w:val="24"/>
          <w:szCs w:val="24"/>
        </w:rPr>
      </w:pPr>
      <w:r w:rsidRPr="001C0027">
        <w:rPr>
          <w:rFonts w:ascii="GHEA Grapalat" w:hAnsi="GHEA Grapalat"/>
          <w:b/>
          <w:bCs/>
          <w:sz w:val="24"/>
          <w:szCs w:val="24"/>
        </w:rPr>
        <w:t>Հանձնախմբի</w:t>
      </w:r>
      <w:r w:rsidRPr="001C0027">
        <w:rPr>
          <w:rFonts w:ascii="GHEA Grapalat" w:hAnsi="GHEA Grapalat"/>
          <w:sz w:val="24"/>
          <w:szCs w:val="24"/>
        </w:rPr>
        <w:t xml:space="preserve"> կայացրած որոշումները կարող են բողոքարկվել </w:t>
      </w:r>
      <w:r w:rsidR="008F0CF0" w:rsidRPr="001C0027">
        <w:rPr>
          <w:rFonts w:ascii="GHEA Grapalat" w:hAnsi="GHEA Grapalat"/>
          <w:b/>
          <w:bCs/>
          <w:sz w:val="24"/>
          <w:szCs w:val="24"/>
        </w:rPr>
        <w:t>Հ</w:t>
      </w:r>
      <w:r w:rsidRPr="001C0027">
        <w:rPr>
          <w:rFonts w:ascii="GHEA Grapalat" w:hAnsi="GHEA Grapalat"/>
          <w:b/>
          <w:bCs/>
          <w:sz w:val="24"/>
          <w:szCs w:val="24"/>
        </w:rPr>
        <w:t>ամալսարանի</w:t>
      </w:r>
      <w:r w:rsidRPr="001C0027">
        <w:rPr>
          <w:rFonts w:ascii="GHEA Grapalat" w:hAnsi="GHEA Grapalat"/>
          <w:sz w:val="24"/>
          <w:szCs w:val="24"/>
        </w:rPr>
        <w:t xml:space="preserve"> ռեկտորին՝ հաղթողներին որոշելու մասին արձանագրություն կազմելուց հետո հինգ աշխատանքային օրվա ընթացքում՝ </w:t>
      </w:r>
      <w:r w:rsidR="008F0CF0" w:rsidRPr="001C0027">
        <w:rPr>
          <w:rFonts w:ascii="GHEA Grapalat" w:hAnsi="GHEA Grapalat"/>
          <w:b/>
          <w:bCs/>
          <w:sz w:val="24"/>
          <w:szCs w:val="24"/>
        </w:rPr>
        <w:t>Խ</w:t>
      </w:r>
      <w:r w:rsidRPr="001C0027">
        <w:rPr>
          <w:rFonts w:ascii="GHEA Grapalat" w:hAnsi="GHEA Grapalat"/>
          <w:b/>
          <w:bCs/>
          <w:sz w:val="24"/>
          <w:szCs w:val="24"/>
        </w:rPr>
        <w:t>մբի ղեկավարի</w:t>
      </w:r>
      <w:r w:rsidRPr="001C0027">
        <w:rPr>
          <w:rFonts w:ascii="GHEA Grapalat" w:hAnsi="GHEA Grapalat"/>
          <w:sz w:val="24"/>
          <w:szCs w:val="24"/>
        </w:rPr>
        <w:t xml:space="preserve"> գրավոր դիմումով:</w:t>
      </w:r>
    </w:p>
    <w:p w14:paraId="1C32847F" w14:textId="12CFD650" w:rsidR="00CD5247" w:rsidRPr="001C0027" w:rsidRDefault="00CD5247" w:rsidP="00CD5247">
      <w:pPr>
        <w:pStyle w:val="ListParagraph"/>
        <w:numPr>
          <w:ilvl w:val="0"/>
          <w:numId w:val="9"/>
        </w:numPr>
        <w:spacing w:after="0"/>
        <w:jc w:val="both"/>
        <w:rPr>
          <w:rFonts w:ascii="GHEA Grapalat" w:hAnsi="GHEA Grapalat"/>
          <w:sz w:val="24"/>
          <w:szCs w:val="24"/>
        </w:rPr>
      </w:pPr>
      <w:r w:rsidRPr="001C0027">
        <w:rPr>
          <w:rFonts w:ascii="GHEA Grapalat" w:hAnsi="GHEA Grapalat"/>
          <w:sz w:val="24"/>
          <w:szCs w:val="24"/>
        </w:rPr>
        <w:t xml:space="preserve">Դիմումը ենթակա է քննարկման </w:t>
      </w:r>
      <w:r w:rsidR="008F0CF0" w:rsidRPr="001C0027">
        <w:rPr>
          <w:rFonts w:ascii="GHEA Grapalat" w:hAnsi="GHEA Grapalat"/>
          <w:b/>
          <w:bCs/>
          <w:sz w:val="24"/>
          <w:szCs w:val="24"/>
        </w:rPr>
        <w:t>Հ</w:t>
      </w:r>
      <w:r w:rsidRPr="001C0027">
        <w:rPr>
          <w:rFonts w:ascii="GHEA Grapalat" w:hAnsi="GHEA Grapalat"/>
          <w:b/>
          <w:bCs/>
          <w:sz w:val="24"/>
          <w:szCs w:val="24"/>
        </w:rPr>
        <w:t>ամալսարանի</w:t>
      </w:r>
      <w:r w:rsidRPr="001C0027">
        <w:rPr>
          <w:rFonts w:ascii="GHEA Grapalat" w:hAnsi="GHEA Grapalat"/>
          <w:sz w:val="24"/>
          <w:szCs w:val="24"/>
        </w:rPr>
        <w:t xml:space="preserve"> Ակադեմիական խորհրդում այն ներկայացնելուց հետո </w:t>
      </w:r>
      <w:r w:rsidR="00E72F64" w:rsidRPr="001C0027">
        <w:rPr>
          <w:rFonts w:ascii="GHEA Grapalat" w:hAnsi="GHEA Grapalat"/>
          <w:sz w:val="24"/>
          <w:szCs w:val="24"/>
        </w:rPr>
        <w:t>10</w:t>
      </w:r>
      <w:r w:rsidRPr="001C0027">
        <w:rPr>
          <w:rFonts w:ascii="GHEA Grapalat" w:hAnsi="GHEA Grapalat"/>
          <w:sz w:val="24"/>
          <w:szCs w:val="24"/>
        </w:rPr>
        <w:t xml:space="preserve"> աշխատանքային օրվա ընթացքում:</w:t>
      </w:r>
    </w:p>
    <w:p w14:paraId="5911BB9A" w14:textId="77777777" w:rsidR="00CD5247" w:rsidRPr="001C0027" w:rsidRDefault="00CD5247" w:rsidP="00CD5247">
      <w:pPr>
        <w:pStyle w:val="ListParagraph"/>
        <w:numPr>
          <w:ilvl w:val="0"/>
          <w:numId w:val="9"/>
        </w:numPr>
        <w:spacing w:after="0"/>
        <w:jc w:val="both"/>
        <w:rPr>
          <w:rFonts w:ascii="GHEA Grapalat" w:hAnsi="GHEA Grapalat"/>
          <w:sz w:val="24"/>
          <w:szCs w:val="24"/>
        </w:rPr>
      </w:pPr>
      <w:r w:rsidRPr="001C0027">
        <w:rPr>
          <w:rFonts w:ascii="GHEA Grapalat" w:hAnsi="GHEA Grapalat"/>
          <w:sz w:val="24"/>
          <w:szCs w:val="24"/>
        </w:rPr>
        <w:t>Գիտխորհուրդը՝ քննարկելով հանձնախմբին ներկայացված հայտը, հանձնախմբի ներկայացրած փաստաթղթերը և դրանց հիման վրա կազմած արձանագրությունը, ինչպես նաև բողոքարկման հիմքերը, կայացնում է հիմնավորված որոշում դիմումը բավարարելու կամ այն մերժելու։</w:t>
      </w:r>
    </w:p>
    <w:p w14:paraId="1856D705" w14:textId="77777777" w:rsidR="00CD5247" w:rsidRPr="001C0027" w:rsidRDefault="00CD5247" w:rsidP="00CD5247">
      <w:pPr>
        <w:pStyle w:val="ListParagraph"/>
        <w:numPr>
          <w:ilvl w:val="0"/>
          <w:numId w:val="9"/>
        </w:numPr>
        <w:spacing w:after="0"/>
        <w:jc w:val="both"/>
        <w:rPr>
          <w:rFonts w:ascii="GHEA Grapalat" w:hAnsi="GHEA Grapalat"/>
          <w:sz w:val="24"/>
          <w:szCs w:val="24"/>
        </w:rPr>
      </w:pPr>
      <w:r w:rsidRPr="001C0027">
        <w:rPr>
          <w:rFonts w:ascii="GHEA Grapalat" w:hAnsi="GHEA Grapalat"/>
          <w:sz w:val="24"/>
          <w:szCs w:val="24"/>
        </w:rPr>
        <w:t>Դիմումը բավարարելու դեպքում եռօրյա ժամկետում գումարվում է գիտխորհրդի և հանձնախմբի համատեղ նիստ, որում կայացվում է նոր որոշում՝ մրցույթում հաղթող ճանաչված հայտերի մասին:</w:t>
      </w:r>
    </w:p>
    <w:p w14:paraId="568386A6" w14:textId="77777777" w:rsidR="00CD5247" w:rsidRPr="001C0027" w:rsidRDefault="00CD5247" w:rsidP="00CD5247">
      <w:pPr>
        <w:pStyle w:val="ListParagraph"/>
        <w:numPr>
          <w:ilvl w:val="0"/>
          <w:numId w:val="9"/>
        </w:numPr>
        <w:spacing w:after="0"/>
        <w:jc w:val="both"/>
        <w:rPr>
          <w:rFonts w:ascii="GHEA Grapalat" w:hAnsi="GHEA Grapalat"/>
          <w:sz w:val="24"/>
          <w:szCs w:val="24"/>
        </w:rPr>
      </w:pPr>
      <w:r w:rsidRPr="001C0027">
        <w:rPr>
          <w:rFonts w:ascii="GHEA Grapalat" w:hAnsi="GHEA Grapalat"/>
          <w:sz w:val="24"/>
          <w:szCs w:val="24"/>
        </w:rPr>
        <w:t>Դիմումը մերժելու դեպքում հանձնախմբի որոշումը մնում է ուժի մեջ:</w:t>
      </w:r>
    </w:p>
    <w:p w14:paraId="0ED1721D" w14:textId="77777777" w:rsidR="00CD5247" w:rsidRPr="001C0027" w:rsidRDefault="00CD5247" w:rsidP="00CD5247">
      <w:pPr>
        <w:pStyle w:val="ListParagraph"/>
        <w:numPr>
          <w:ilvl w:val="0"/>
          <w:numId w:val="9"/>
        </w:numPr>
        <w:spacing w:after="0"/>
        <w:jc w:val="both"/>
        <w:rPr>
          <w:rFonts w:ascii="GHEA Grapalat" w:hAnsi="GHEA Grapalat"/>
          <w:sz w:val="24"/>
          <w:szCs w:val="24"/>
        </w:rPr>
      </w:pPr>
      <w:r w:rsidRPr="001C0027">
        <w:rPr>
          <w:rFonts w:ascii="GHEA Grapalat" w:hAnsi="GHEA Grapalat"/>
          <w:sz w:val="24"/>
          <w:szCs w:val="24"/>
        </w:rPr>
        <w:t>Դիմումի քննարկման և կայացված որոշման մասին այն ընդունելուց հետո 24 ժամվա ընթացքում գիտխորհուրդը տեղեկացնում է բողոքարկուին և համալսարանի ռեկտորին:</w:t>
      </w:r>
    </w:p>
    <w:p w14:paraId="1BBDF2AC" w14:textId="52C99DC8" w:rsidR="007A6178" w:rsidRPr="001C0027" w:rsidRDefault="007A6178" w:rsidP="00CD5247">
      <w:pPr>
        <w:spacing w:line="276" w:lineRule="auto"/>
        <w:jc w:val="both"/>
        <w:rPr>
          <w:rFonts w:ascii="GHEA Grapalat" w:hAnsi="GHEA Grapalat"/>
          <w:lang w:val="hy-AM"/>
        </w:rPr>
      </w:pPr>
    </w:p>
    <w:p w14:paraId="22743D81" w14:textId="77777777" w:rsidR="00CD5247" w:rsidRPr="001C0027" w:rsidRDefault="00CD5247" w:rsidP="00CD5247">
      <w:pPr>
        <w:pStyle w:val="ListParagraph"/>
        <w:numPr>
          <w:ilvl w:val="0"/>
          <w:numId w:val="1"/>
        </w:numPr>
        <w:spacing w:after="0" w:line="240" w:lineRule="auto"/>
        <w:jc w:val="center"/>
        <w:rPr>
          <w:rFonts w:ascii="GHEA Grapalat" w:hAnsi="GHEA Grapalat"/>
          <w:b/>
          <w:bCs/>
          <w:sz w:val="24"/>
          <w:szCs w:val="24"/>
        </w:rPr>
      </w:pPr>
      <w:r w:rsidRPr="001C0027">
        <w:rPr>
          <w:rFonts w:ascii="GHEA Grapalat" w:hAnsi="GHEA Grapalat"/>
          <w:b/>
          <w:bCs/>
          <w:sz w:val="24"/>
          <w:szCs w:val="24"/>
        </w:rPr>
        <w:t>ՀԱՂԹՈՂԻ ՀԵՏ ՊԱՅՄԱՆԱԳՐԻ ԿՆՔՈՒՄԸ</w:t>
      </w:r>
    </w:p>
    <w:p w14:paraId="187EA52D" w14:textId="77777777" w:rsidR="00CD5247" w:rsidRPr="001C0027" w:rsidRDefault="00CD5247" w:rsidP="00CD5247">
      <w:pPr>
        <w:pStyle w:val="ListParagraph"/>
        <w:numPr>
          <w:ilvl w:val="0"/>
          <w:numId w:val="10"/>
        </w:numPr>
        <w:spacing w:after="0"/>
        <w:ind w:left="709" w:hanging="283"/>
        <w:jc w:val="both"/>
        <w:rPr>
          <w:rFonts w:ascii="GHEA Grapalat" w:hAnsi="GHEA Grapalat"/>
          <w:sz w:val="24"/>
          <w:szCs w:val="24"/>
        </w:rPr>
      </w:pPr>
      <w:r w:rsidRPr="001C0027">
        <w:rPr>
          <w:rFonts w:ascii="GHEA Grapalat" w:hAnsi="GHEA Grapalat"/>
          <w:b/>
          <w:bCs/>
          <w:sz w:val="24"/>
          <w:szCs w:val="24"/>
        </w:rPr>
        <w:t>Հանձնախմբի</w:t>
      </w:r>
      <w:r w:rsidRPr="001C0027">
        <w:rPr>
          <w:rFonts w:ascii="GHEA Grapalat" w:hAnsi="GHEA Grapalat"/>
          <w:sz w:val="24"/>
          <w:szCs w:val="24"/>
        </w:rPr>
        <w:t xml:space="preserve"> որոշումը հաղթող հայտերի վերաբերյալ 5-օրյա ժամկետում հաստատվում է համալսարանի ռեկտորի հրամանով ու հրապարակվում համալսարանի կայքում:</w:t>
      </w:r>
    </w:p>
    <w:p w14:paraId="4D93728F" w14:textId="6C649551" w:rsidR="00CD5247" w:rsidRPr="001C0027" w:rsidRDefault="00CD5247" w:rsidP="00CD5247">
      <w:pPr>
        <w:pStyle w:val="ListParagraph"/>
        <w:numPr>
          <w:ilvl w:val="0"/>
          <w:numId w:val="10"/>
        </w:numPr>
        <w:spacing w:after="0"/>
        <w:ind w:left="709" w:hanging="283"/>
        <w:jc w:val="both"/>
        <w:rPr>
          <w:rFonts w:ascii="GHEA Grapalat" w:hAnsi="GHEA Grapalat"/>
          <w:sz w:val="24"/>
          <w:szCs w:val="24"/>
        </w:rPr>
      </w:pPr>
      <w:r w:rsidRPr="001C0027">
        <w:rPr>
          <w:rFonts w:ascii="GHEA Grapalat" w:hAnsi="GHEA Grapalat"/>
          <w:sz w:val="24"/>
          <w:szCs w:val="24"/>
        </w:rPr>
        <w:t>Ռեկտորի հրամանն ուժի մեջ մտնելուց հետո 10-օրյա ժամկետում համալսարանի ռեկտորի և խմբի ղեկավարի, ինչպես նաև խմբի ղեկավարի և կատարողների միջև կնքվում է գիտահետազոտական աշխատանքների իրականացման մասին պայմանագրեր:</w:t>
      </w:r>
    </w:p>
    <w:p w14:paraId="2C9EAF2B" w14:textId="77777777" w:rsidR="00CD5247" w:rsidRPr="001C0027" w:rsidRDefault="00CD5247" w:rsidP="00CD5247">
      <w:pPr>
        <w:pStyle w:val="ListParagraph"/>
        <w:numPr>
          <w:ilvl w:val="0"/>
          <w:numId w:val="10"/>
        </w:numPr>
        <w:spacing w:after="0"/>
        <w:ind w:left="709" w:hanging="283"/>
        <w:jc w:val="both"/>
        <w:rPr>
          <w:rFonts w:ascii="GHEA Grapalat" w:hAnsi="GHEA Grapalat"/>
          <w:sz w:val="24"/>
          <w:szCs w:val="24"/>
        </w:rPr>
      </w:pPr>
      <w:r w:rsidRPr="001C0027">
        <w:rPr>
          <w:rFonts w:ascii="GHEA Grapalat" w:hAnsi="GHEA Grapalat"/>
          <w:sz w:val="24"/>
          <w:szCs w:val="24"/>
        </w:rPr>
        <w:t xml:space="preserve">Պայմանագրերում նշվում են դրա կողմերը, առարկան /թեմայի անվանումը/ , կատարվող աշխատանքների սեղմ բնութագիրը, պայմանագրի գինը, այն </w:t>
      </w:r>
      <w:r w:rsidRPr="001C0027">
        <w:rPr>
          <w:rFonts w:ascii="GHEA Grapalat" w:hAnsi="GHEA Grapalat"/>
          <w:sz w:val="24"/>
          <w:szCs w:val="24"/>
        </w:rPr>
        <w:lastRenderedPageBreak/>
        <w:t>վճարելու ձևերը, կողմերի իրավունքներն ու պարտականությունները, գործելու ժամկետը, խախտելու կամ պայմանագրային այլ պարտականությունները չկատարելու հետևանքները, ինչպես նաև  Հայաստանի Հանրապետության  Քաղաքացիական օրենսգրքով սահմանված այլ պայմաններ:</w:t>
      </w:r>
    </w:p>
    <w:p w14:paraId="1E84DFDB" w14:textId="77777777" w:rsidR="00096864" w:rsidRPr="001C0027" w:rsidRDefault="00096864" w:rsidP="00CD5247">
      <w:pPr>
        <w:spacing w:line="276" w:lineRule="auto"/>
        <w:jc w:val="both"/>
        <w:rPr>
          <w:rFonts w:ascii="GHEA Grapalat" w:hAnsi="GHEA Grapalat"/>
          <w:lang w:val="hy-AM"/>
        </w:rPr>
      </w:pPr>
    </w:p>
    <w:p w14:paraId="319FB192" w14:textId="5E649193" w:rsidR="00CD5247" w:rsidRPr="001C0027" w:rsidRDefault="008F0CF0" w:rsidP="00CD5247">
      <w:pPr>
        <w:pStyle w:val="ListParagraph"/>
        <w:numPr>
          <w:ilvl w:val="0"/>
          <w:numId w:val="1"/>
        </w:numPr>
        <w:spacing w:after="0" w:line="240" w:lineRule="auto"/>
        <w:jc w:val="center"/>
        <w:rPr>
          <w:rFonts w:ascii="GHEA Grapalat" w:hAnsi="GHEA Grapalat"/>
          <w:b/>
          <w:bCs/>
          <w:sz w:val="24"/>
          <w:szCs w:val="24"/>
        </w:rPr>
      </w:pPr>
      <w:r w:rsidRPr="001C0027">
        <w:rPr>
          <w:rFonts w:ascii="GHEA Grapalat" w:hAnsi="GHEA Grapalat"/>
          <w:b/>
          <w:bCs/>
          <w:sz w:val="24"/>
          <w:szCs w:val="24"/>
        </w:rPr>
        <w:t>ՆԱԽԱԳԾԻ</w:t>
      </w:r>
      <w:r w:rsidR="00CD5247" w:rsidRPr="001C0027">
        <w:rPr>
          <w:rFonts w:ascii="GHEA Grapalat" w:hAnsi="GHEA Grapalat"/>
          <w:b/>
          <w:bCs/>
          <w:sz w:val="24"/>
          <w:szCs w:val="24"/>
        </w:rPr>
        <w:t xml:space="preserve"> ԻՐԱԳՈՐԾՈՒՄԸ ԵՎ ԴՐԱ ԱՐԴՅՈՒՆՔՆԵՐԻ ԱՄՓՈՓՈՒՄԸ</w:t>
      </w:r>
    </w:p>
    <w:p w14:paraId="4B373995" w14:textId="0A356132" w:rsidR="00B648BC" w:rsidRPr="001C0027" w:rsidRDefault="00001389" w:rsidP="00CD5247">
      <w:pPr>
        <w:pStyle w:val="ListParagraph"/>
        <w:numPr>
          <w:ilvl w:val="0"/>
          <w:numId w:val="11"/>
        </w:numPr>
        <w:spacing w:after="0"/>
        <w:jc w:val="both"/>
        <w:rPr>
          <w:rFonts w:ascii="GHEA Grapalat" w:hAnsi="GHEA Grapalat"/>
          <w:sz w:val="24"/>
          <w:szCs w:val="24"/>
        </w:rPr>
      </w:pPr>
      <w:bookmarkStart w:id="4" w:name="_Hlk177677486"/>
      <w:r w:rsidRPr="001C0027">
        <w:rPr>
          <w:rFonts w:ascii="GHEA Grapalat" w:hAnsi="GHEA Grapalat"/>
          <w:sz w:val="24"/>
          <w:szCs w:val="24"/>
        </w:rPr>
        <w:t>Ցանկալի է,</w:t>
      </w:r>
      <w:r w:rsidRPr="001C0027">
        <w:rPr>
          <w:rFonts w:ascii="GHEA Grapalat" w:hAnsi="GHEA Grapalat"/>
          <w:b/>
          <w:bCs/>
          <w:sz w:val="24"/>
          <w:szCs w:val="24"/>
        </w:rPr>
        <w:t xml:space="preserve"> </w:t>
      </w:r>
      <w:r w:rsidRPr="001C0027">
        <w:rPr>
          <w:rFonts w:ascii="GHEA Grapalat" w:hAnsi="GHEA Grapalat"/>
          <w:sz w:val="24"/>
          <w:szCs w:val="24"/>
        </w:rPr>
        <w:t>որ</w:t>
      </w:r>
      <w:r w:rsidRPr="001C0027">
        <w:rPr>
          <w:rFonts w:ascii="GHEA Grapalat" w:hAnsi="GHEA Grapalat"/>
          <w:b/>
          <w:bCs/>
          <w:sz w:val="24"/>
          <w:szCs w:val="24"/>
        </w:rPr>
        <w:t xml:space="preserve"> </w:t>
      </w:r>
      <w:r w:rsidR="008F0CF0" w:rsidRPr="001C0027">
        <w:rPr>
          <w:rFonts w:ascii="GHEA Grapalat" w:hAnsi="GHEA Grapalat"/>
          <w:b/>
          <w:bCs/>
          <w:sz w:val="24"/>
          <w:szCs w:val="24"/>
        </w:rPr>
        <w:t>Նախագծի</w:t>
      </w:r>
      <w:bookmarkEnd w:id="4"/>
      <w:r w:rsidR="00CD5247" w:rsidRPr="001C0027">
        <w:rPr>
          <w:rFonts w:ascii="GHEA Grapalat" w:hAnsi="GHEA Grapalat"/>
          <w:sz w:val="24"/>
          <w:szCs w:val="24"/>
        </w:rPr>
        <w:t xml:space="preserve"> իրագործման ընթացքում ձևավորված հրապարակումներ</w:t>
      </w:r>
      <w:r w:rsidR="00B648BC" w:rsidRPr="001C0027">
        <w:rPr>
          <w:rFonts w:ascii="GHEA Grapalat" w:hAnsi="GHEA Grapalat"/>
          <w:sz w:val="24"/>
          <w:szCs w:val="24"/>
        </w:rPr>
        <w:t>ը</w:t>
      </w:r>
      <w:r w:rsidR="00CD5247" w:rsidRPr="001C0027">
        <w:rPr>
          <w:rFonts w:ascii="GHEA Grapalat" w:hAnsi="GHEA Grapalat"/>
          <w:sz w:val="24"/>
          <w:szCs w:val="24"/>
        </w:rPr>
        <w:t xml:space="preserve"> ընդգրկված լին</w:t>
      </w:r>
      <w:r w:rsidR="00B648BC" w:rsidRPr="001C0027">
        <w:rPr>
          <w:rFonts w:ascii="GHEA Grapalat" w:hAnsi="GHEA Grapalat"/>
          <w:sz w:val="24"/>
          <w:szCs w:val="24"/>
        </w:rPr>
        <w:t>են</w:t>
      </w:r>
      <w:r w:rsidR="00B648BC" w:rsidRPr="001C0027">
        <w:rPr>
          <w:rFonts w:ascii="Cambria Math" w:hAnsi="Cambria Math"/>
          <w:sz w:val="24"/>
          <w:szCs w:val="24"/>
        </w:rPr>
        <w:t>․</w:t>
      </w:r>
      <w:r w:rsidR="00CD5247" w:rsidRPr="001C0027">
        <w:rPr>
          <w:rFonts w:ascii="GHEA Grapalat" w:hAnsi="GHEA Grapalat"/>
          <w:sz w:val="24"/>
          <w:szCs w:val="24"/>
        </w:rPr>
        <w:t xml:space="preserve"> </w:t>
      </w:r>
    </w:p>
    <w:p w14:paraId="082F6BC1" w14:textId="5DFACAA8" w:rsidR="00B648BC" w:rsidRPr="001C0027" w:rsidRDefault="00CD5247" w:rsidP="00B648BC">
      <w:pPr>
        <w:pStyle w:val="ListParagraph"/>
        <w:numPr>
          <w:ilvl w:val="0"/>
          <w:numId w:val="18"/>
        </w:numPr>
        <w:spacing w:after="0"/>
        <w:jc w:val="both"/>
        <w:rPr>
          <w:rFonts w:ascii="GHEA Grapalat" w:hAnsi="GHEA Grapalat"/>
          <w:sz w:val="24"/>
          <w:szCs w:val="24"/>
        </w:rPr>
      </w:pPr>
      <w:r w:rsidRPr="001C0027">
        <w:rPr>
          <w:rFonts w:ascii="GHEA Grapalat" w:hAnsi="GHEA Grapalat"/>
          <w:sz w:val="24"/>
          <w:szCs w:val="24"/>
        </w:rPr>
        <w:t>ՄԳՇ-</w:t>
      </w:r>
      <w:r w:rsidR="00B648BC" w:rsidRPr="001C0027">
        <w:rPr>
          <w:rFonts w:ascii="GHEA Grapalat" w:hAnsi="GHEA Grapalat"/>
          <w:sz w:val="24"/>
          <w:szCs w:val="24"/>
        </w:rPr>
        <w:t xml:space="preserve">ի </w:t>
      </w:r>
      <w:r w:rsidRPr="001C0027">
        <w:rPr>
          <w:rFonts w:ascii="GHEA Grapalat" w:hAnsi="GHEA Grapalat"/>
          <w:sz w:val="24"/>
          <w:szCs w:val="24"/>
        </w:rPr>
        <w:t>առնվազն Q</w:t>
      </w:r>
      <w:r w:rsidR="00067D38" w:rsidRPr="001C0027">
        <w:rPr>
          <w:rFonts w:ascii="GHEA Grapalat" w:hAnsi="GHEA Grapalat"/>
          <w:sz w:val="24"/>
          <w:szCs w:val="24"/>
        </w:rPr>
        <w:t>4</w:t>
      </w:r>
      <w:r w:rsidRPr="001C0027">
        <w:rPr>
          <w:rFonts w:ascii="GHEA Grapalat" w:hAnsi="GHEA Grapalat"/>
          <w:sz w:val="24"/>
          <w:szCs w:val="24"/>
        </w:rPr>
        <w:t xml:space="preserve"> քառորդում, եթե թեման բժշկագիտական կամ բնական գիտությունների ոլորտից է</w:t>
      </w:r>
      <w:r w:rsidR="00B648BC" w:rsidRPr="001C0027">
        <w:rPr>
          <w:rFonts w:ascii="GHEA Grapalat" w:hAnsi="GHEA Grapalat"/>
          <w:sz w:val="24"/>
          <w:szCs w:val="24"/>
        </w:rPr>
        <w:t xml:space="preserve"> (առնվազն մեկ հոդված),</w:t>
      </w:r>
    </w:p>
    <w:p w14:paraId="490BC694" w14:textId="65030B45" w:rsidR="00B648BC" w:rsidRPr="001C0027" w:rsidRDefault="00B648BC" w:rsidP="00B648BC">
      <w:pPr>
        <w:pStyle w:val="ListParagraph"/>
        <w:numPr>
          <w:ilvl w:val="0"/>
          <w:numId w:val="18"/>
        </w:numPr>
        <w:spacing w:after="0"/>
        <w:jc w:val="both"/>
        <w:rPr>
          <w:rFonts w:ascii="GHEA Grapalat" w:hAnsi="GHEA Grapalat"/>
          <w:sz w:val="24"/>
          <w:szCs w:val="24"/>
        </w:rPr>
      </w:pPr>
      <w:r w:rsidRPr="001C0027">
        <w:rPr>
          <w:rFonts w:ascii="GHEA Grapalat" w:hAnsi="GHEA Grapalat"/>
          <w:sz w:val="24"/>
          <w:szCs w:val="24"/>
        </w:rPr>
        <w:t>ԲԿԳԿ երաշխավորած պարբերականներում</w:t>
      </w:r>
      <w:r w:rsidR="00CD5247" w:rsidRPr="001C0027">
        <w:rPr>
          <w:rFonts w:ascii="GHEA Grapalat" w:hAnsi="GHEA Grapalat"/>
          <w:sz w:val="24"/>
          <w:szCs w:val="24"/>
        </w:rPr>
        <w:t>, եթե թեման հասարակագիտական գիտությունների ոլորտից է</w:t>
      </w:r>
      <w:r w:rsidRPr="001C0027">
        <w:rPr>
          <w:rFonts w:ascii="GHEA Grapalat" w:hAnsi="GHEA Grapalat"/>
          <w:sz w:val="24"/>
          <w:szCs w:val="24"/>
        </w:rPr>
        <w:t xml:space="preserve"> (առնվազն երկու հոդված)</w:t>
      </w:r>
      <w:r w:rsidR="00CD5247" w:rsidRPr="001C0027">
        <w:rPr>
          <w:rFonts w:ascii="GHEA Grapalat" w:hAnsi="GHEA Grapalat"/>
          <w:sz w:val="24"/>
          <w:szCs w:val="24"/>
        </w:rPr>
        <w:t>։</w:t>
      </w:r>
    </w:p>
    <w:p w14:paraId="056C42F9" w14:textId="1E4701B4" w:rsidR="00CD5247" w:rsidRPr="001C0027" w:rsidRDefault="008F0CF0" w:rsidP="00B648BC">
      <w:pPr>
        <w:pStyle w:val="ListParagraph"/>
        <w:spacing w:after="0"/>
        <w:jc w:val="both"/>
        <w:rPr>
          <w:rFonts w:ascii="GHEA Grapalat" w:hAnsi="GHEA Grapalat"/>
          <w:sz w:val="24"/>
          <w:szCs w:val="24"/>
        </w:rPr>
      </w:pPr>
      <w:r w:rsidRPr="001C0027">
        <w:rPr>
          <w:rFonts w:ascii="GHEA Grapalat" w:hAnsi="GHEA Grapalat"/>
          <w:b/>
          <w:bCs/>
          <w:sz w:val="24"/>
          <w:szCs w:val="24"/>
        </w:rPr>
        <w:t>Նախագծի</w:t>
      </w:r>
      <w:r w:rsidR="00CD5247" w:rsidRPr="001C0027">
        <w:rPr>
          <w:rFonts w:ascii="GHEA Grapalat" w:hAnsi="GHEA Grapalat"/>
          <w:sz w:val="24"/>
          <w:szCs w:val="24"/>
        </w:rPr>
        <w:t xml:space="preserve"> շրջանակներում իրականացված հետազոտության արդյունքները հրապարակելիս որպես աշխատավայր (affiliation) անհրաժեշտ է նշել </w:t>
      </w:r>
      <w:r w:rsidR="00CD5247" w:rsidRPr="001C0027">
        <w:rPr>
          <w:rFonts w:ascii="GHEA Grapalat" w:hAnsi="GHEA Grapalat"/>
          <w:b/>
          <w:bCs/>
          <w:sz w:val="24"/>
          <w:szCs w:val="24"/>
        </w:rPr>
        <w:t>Համալսարանը</w:t>
      </w:r>
      <w:r w:rsidR="00CD5247" w:rsidRPr="001C0027">
        <w:rPr>
          <w:rFonts w:ascii="GHEA Grapalat" w:hAnsi="GHEA Grapalat"/>
          <w:sz w:val="24"/>
          <w:szCs w:val="24"/>
        </w:rPr>
        <w:t>։ Հոդվածը պիտի պարունակի հղում առ այն, որ հետազոտությունը կատարվել է համալսարանի դրամաշնորհային ծրագրի աջակցությամբ:</w:t>
      </w:r>
    </w:p>
    <w:p w14:paraId="2551F0E6" w14:textId="5BE32881" w:rsidR="00CD5247" w:rsidRPr="001C0027" w:rsidRDefault="008F0CF0" w:rsidP="00CD5247">
      <w:pPr>
        <w:pStyle w:val="ListParagraph"/>
        <w:numPr>
          <w:ilvl w:val="0"/>
          <w:numId w:val="11"/>
        </w:numPr>
        <w:spacing w:after="0"/>
        <w:jc w:val="both"/>
        <w:rPr>
          <w:rFonts w:ascii="GHEA Grapalat" w:hAnsi="GHEA Grapalat"/>
          <w:sz w:val="24"/>
          <w:szCs w:val="24"/>
        </w:rPr>
      </w:pPr>
      <w:r w:rsidRPr="001C0027">
        <w:rPr>
          <w:rFonts w:ascii="GHEA Grapalat" w:hAnsi="GHEA Grapalat"/>
          <w:b/>
          <w:bCs/>
          <w:sz w:val="24"/>
          <w:szCs w:val="24"/>
        </w:rPr>
        <w:t>Նախագծի</w:t>
      </w:r>
      <w:r w:rsidR="00CD5247" w:rsidRPr="001C0027">
        <w:rPr>
          <w:rFonts w:ascii="GHEA Grapalat" w:hAnsi="GHEA Grapalat"/>
          <w:sz w:val="24"/>
          <w:szCs w:val="24"/>
        </w:rPr>
        <w:t xml:space="preserve"> իրականացման ընթացքում </w:t>
      </w:r>
      <w:r w:rsidR="00CD5247" w:rsidRPr="001C0027">
        <w:rPr>
          <w:rFonts w:ascii="GHEA Grapalat" w:hAnsi="GHEA Grapalat"/>
          <w:b/>
          <w:bCs/>
          <w:sz w:val="24"/>
          <w:szCs w:val="24"/>
        </w:rPr>
        <w:t>Խմբի անդամները</w:t>
      </w:r>
      <w:r w:rsidR="00CD5247" w:rsidRPr="001C0027">
        <w:rPr>
          <w:rFonts w:ascii="GHEA Grapalat" w:hAnsi="GHEA Grapalat"/>
          <w:sz w:val="24"/>
          <w:szCs w:val="24"/>
        </w:rPr>
        <w:t xml:space="preserve"> պետք է ապահովեն </w:t>
      </w:r>
      <w:r w:rsidR="00474B8E" w:rsidRPr="001C0027">
        <w:rPr>
          <w:rFonts w:ascii="GHEA Grapalat" w:hAnsi="GHEA Grapalat"/>
          <w:b/>
          <w:bCs/>
          <w:sz w:val="24"/>
          <w:szCs w:val="24"/>
        </w:rPr>
        <w:t>Նախագծի</w:t>
      </w:r>
      <w:r w:rsidR="00CD5247" w:rsidRPr="001C0027">
        <w:rPr>
          <w:rFonts w:ascii="GHEA Grapalat" w:hAnsi="GHEA Grapalat"/>
          <w:sz w:val="24"/>
          <w:szCs w:val="24"/>
        </w:rPr>
        <w:t xml:space="preserve"> կամ գիտության տվյալ բնագավառի վերաբերյալ գիտահանրամատչելի նյութերի ստեղծում և հանրայնացում (հարցազրույցներ, հրապարակումներ գիտահանրամատչելի ամսագրերում, տեսանյութերի ստեղծում և տարածում, լայն լսարանի համար քննարկումների կազմակերպում և այլն), ինչպես նաև հետազոտության արդյունքները մասնագիտական կրթական ծրագրերում ներդնելու հնարավորություն։ Վերոնշյալը հաշվի կառնվի ամփոփիչ հաշվետվությունն ընդունելու մասին եզրակացություն տալիս։</w:t>
      </w:r>
    </w:p>
    <w:p w14:paraId="539361FF" w14:textId="395D9B31" w:rsidR="00CD5247" w:rsidRPr="001C0027" w:rsidRDefault="00CD5247" w:rsidP="00CD5247">
      <w:pPr>
        <w:pStyle w:val="ListParagraph"/>
        <w:numPr>
          <w:ilvl w:val="0"/>
          <w:numId w:val="11"/>
        </w:numPr>
        <w:spacing w:after="0"/>
        <w:jc w:val="both"/>
        <w:rPr>
          <w:rFonts w:ascii="GHEA Grapalat" w:hAnsi="GHEA Grapalat"/>
          <w:sz w:val="24"/>
          <w:szCs w:val="24"/>
        </w:rPr>
      </w:pPr>
      <w:r w:rsidRPr="001C0027">
        <w:rPr>
          <w:rFonts w:ascii="GHEA Grapalat" w:hAnsi="GHEA Grapalat"/>
          <w:sz w:val="24"/>
          <w:szCs w:val="24"/>
        </w:rPr>
        <w:t xml:space="preserve">Պայմանագրի գործողության ժամկետի ավարտից առնվազն 15 օր առաջ խմբի ղեկավարը մրցութային հանձնախմբին է ներկայացնում տարված աշխատանքների մասին հաշվետվությունը՝ մինչև </w:t>
      </w:r>
      <w:r w:rsidR="00E72F64" w:rsidRPr="001C0027">
        <w:rPr>
          <w:rFonts w:ascii="GHEA Grapalat" w:hAnsi="GHEA Grapalat"/>
          <w:sz w:val="24"/>
          <w:szCs w:val="24"/>
        </w:rPr>
        <w:t>15</w:t>
      </w:r>
      <w:r w:rsidRPr="001C0027">
        <w:rPr>
          <w:rFonts w:ascii="GHEA Grapalat" w:hAnsi="GHEA Grapalat"/>
          <w:sz w:val="24"/>
          <w:szCs w:val="24"/>
        </w:rPr>
        <w:t xml:space="preserve"> էջ ծավալով</w:t>
      </w:r>
      <w:r w:rsidR="00E72F64" w:rsidRPr="001C0027">
        <w:rPr>
          <w:rFonts w:ascii="GHEA Grapalat" w:hAnsi="GHEA Grapalat"/>
          <w:sz w:val="24"/>
          <w:szCs w:val="24"/>
        </w:rPr>
        <w:t xml:space="preserve"> եթե թեման հասարակագիտական գիտությունների ոլորտից է և մինչև 10 էջ ծավալով եթե թեման</w:t>
      </w:r>
      <w:r w:rsidR="00E72F64" w:rsidRPr="001C0027">
        <w:t xml:space="preserve"> </w:t>
      </w:r>
      <w:r w:rsidR="00E72F64" w:rsidRPr="001C0027">
        <w:rPr>
          <w:rFonts w:ascii="GHEA Grapalat" w:hAnsi="GHEA Grapalat"/>
          <w:sz w:val="24"/>
          <w:szCs w:val="24"/>
        </w:rPr>
        <w:t>բժշկագիտական կամ բնական գիտությունների ոլորտից է։</w:t>
      </w:r>
    </w:p>
    <w:p w14:paraId="5823678D" w14:textId="77777777" w:rsidR="00CD5247" w:rsidRPr="001C0027" w:rsidRDefault="00CD5247" w:rsidP="00CD5247">
      <w:pPr>
        <w:pStyle w:val="ListParagraph"/>
        <w:numPr>
          <w:ilvl w:val="0"/>
          <w:numId w:val="11"/>
        </w:numPr>
        <w:spacing w:after="0"/>
        <w:jc w:val="both"/>
        <w:rPr>
          <w:rFonts w:ascii="GHEA Grapalat" w:hAnsi="GHEA Grapalat"/>
          <w:sz w:val="24"/>
          <w:szCs w:val="24"/>
        </w:rPr>
      </w:pPr>
      <w:r w:rsidRPr="001C0027">
        <w:rPr>
          <w:rFonts w:ascii="GHEA Grapalat" w:hAnsi="GHEA Grapalat"/>
          <w:sz w:val="24"/>
          <w:szCs w:val="24"/>
        </w:rPr>
        <w:t xml:space="preserve">Հաշվետվությանը կարող են կցվել հետազոտությանն անմիջապես առնչվող և այն լրացնող հավելվածներ /գրականության ցանկ, ելակետային տվյալներ, </w:t>
      </w:r>
      <w:r w:rsidRPr="001C0027">
        <w:rPr>
          <w:rFonts w:ascii="GHEA Grapalat" w:hAnsi="GHEA Grapalat"/>
          <w:sz w:val="24"/>
          <w:szCs w:val="24"/>
        </w:rPr>
        <w:lastRenderedPageBreak/>
        <w:t>փորձարարական աշխատանքների նկարագրեր և արդյունքներ, լուսանկարներ, տեսաֆիլմեր և այլն/:</w:t>
      </w:r>
    </w:p>
    <w:p w14:paraId="614865FC" w14:textId="77777777" w:rsidR="00CD5247" w:rsidRPr="001C0027" w:rsidRDefault="00CD5247" w:rsidP="00CD5247">
      <w:pPr>
        <w:pStyle w:val="ListParagraph"/>
        <w:numPr>
          <w:ilvl w:val="0"/>
          <w:numId w:val="11"/>
        </w:numPr>
        <w:spacing w:after="0"/>
        <w:jc w:val="both"/>
        <w:rPr>
          <w:rFonts w:ascii="GHEA Grapalat" w:hAnsi="GHEA Grapalat"/>
          <w:sz w:val="24"/>
          <w:szCs w:val="24"/>
        </w:rPr>
      </w:pPr>
      <w:r w:rsidRPr="001C0027">
        <w:rPr>
          <w:rFonts w:ascii="GHEA Grapalat" w:hAnsi="GHEA Grapalat"/>
          <w:sz w:val="24"/>
          <w:szCs w:val="24"/>
        </w:rPr>
        <w:t>Հաշվետվությունն ընդունելուց հետո եռօրյա ժամկետում հանձնախումբը կայացնում է որոշում՝ հաշվետվությունը հաստատել, լրամշակման ուղարկել կամ չհաստատել՝ այդ մասին  գրավոր տեղեկացնելով խմբի ղեկավարին: Հաշվետվությունը ենթակա է հաստատման, եթե ամբողջությամբ համապատասխանում է մրցույթի պայմաններին:</w:t>
      </w:r>
    </w:p>
    <w:p w14:paraId="317D659D" w14:textId="77777777" w:rsidR="00CD5247" w:rsidRPr="001C0027" w:rsidRDefault="00CD5247" w:rsidP="00CD5247">
      <w:pPr>
        <w:pStyle w:val="ListParagraph"/>
        <w:numPr>
          <w:ilvl w:val="0"/>
          <w:numId w:val="11"/>
        </w:numPr>
        <w:spacing w:after="0"/>
        <w:jc w:val="both"/>
        <w:rPr>
          <w:rFonts w:ascii="GHEA Grapalat" w:hAnsi="GHEA Grapalat"/>
          <w:sz w:val="24"/>
          <w:szCs w:val="24"/>
        </w:rPr>
      </w:pPr>
      <w:r w:rsidRPr="001C0027">
        <w:rPr>
          <w:rFonts w:ascii="GHEA Grapalat" w:hAnsi="GHEA Grapalat"/>
          <w:sz w:val="24"/>
          <w:szCs w:val="24"/>
        </w:rPr>
        <w:t>Հաշվետվությունն ուղարկվում է լրամշակման, եթե այն բավարարում է մրցույթի ոչ բոլոր պայմաններին և կարող է առանձին դրույթների լրացման պայմանով կրկին ներկայացվել հաստատման: Նշված դեպքերում  խմբի ղեկավարը՝ հանձնախմբի որոշումը ստանալուց հետո 10-օրյա ժամկետում լրամշակում է հաշվետվությունը և կրկին ներկայացնում է հաստատման:</w:t>
      </w:r>
    </w:p>
    <w:p w14:paraId="32B0158C" w14:textId="77777777" w:rsidR="00CD5247" w:rsidRPr="001C0027" w:rsidRDefault="00CD5247" w:rsidP="00CD5247">
      <w:pPr>
        <w:pStyle w:val="ListParagraph"/>
        <w:numPr>
          <w:ilvl w:val="0"/>
          <w:numId w:val="11"/>
        </w:numPr>
        <w:spacing w:after="0"/>
        <w:jc w:val="both"/>
        <w:rPr>
          <w:rFonts w:ascii="GHEA Grapalat" w:hAnsi="GHEA Grapalat"/>
          <w:sz w:val="24"/>
          <w:szCs w:val="24"/>
        </w:rPr>
      </w:pPr>
      <w:r w:rsidRPr="001C0027">
        <w:rPr>
          <w:rFonts w:ascii="GHEA Grapalat" w:hAnsi="GHEA Grapalat"/>
          <w:sz w:val="24"/>
          <w:szCs w:val="24"/>
        </w:rPr>
        <w:t>Հաշվետվությունը չի հաստատվում, եթե չի բավարարում մրցույթի պայմաններին: Հաշվետվությունը չհաստատելու կամ լրամշակման ուղարկելու  պարագայում դրան կցվում են հիմնավորումները, ընդ որում, լրամշակման ուղարկելու դեպքում դրան կցվում են նաև լրամշակման կամ վերանայման ենթակա դրույթները:</w:t>
      </w:r>
    </w:p>
    <w:p w14:paraId="283769B6" w14:textId="77777777" w:rsidR="00CD5247" w:rsidRPr="001C0027" w:rsidRDefault="00CD5247" w:rsidP="00CD5247">
      <w:pPr>
        <w:pStyle w:val="ListParagraph"/>
        <w:numPr>
          <w:ilvl w:val="0"/>
          <w:numId w:val="11"/>
        </w:numPr>
        <w:spacing w:after="0"/>
        <w:jc w:val="both"/>
        <w:rPr>
          <w:rFonts w:ascii="GHEA Grapalat" w:hAnsi="GHEA Grapalat"/>
          <w:sz w:val="24"/>
          <w:szCs w:val="24"/>
        </w:rPr>
      </w:pPr>
      <w:r w:rsidRPr="001C0027">
        <w:rPr>
          <w:rFonts w:ascii="GHEA Grapalat" w:hAnsi="GHEA Grapalat"/>
          <w:sz w:val="24"/>
          <w:szCs w:val="24"/>
        </w:rPr>
        <w:t>Հաշվետվությունը հաստատելու մասին որոշումը 24 ժամվա ընթացքում ներկայացվում է համալսարանի ռեկտորին՝ պայմանագրի վերջնահաշվարկի և այն վճարելու առաջարկությամբ, ինչպես նաև հետազոտության արդյունքները հրապարակելու երաշխավորությամբ:</w:t>
      </w:r>
    </w:p>
    <w:p w14:paraId="2100AAA8" w14:textId="41C4195F" w:rsidR="00CD5247" w:rsidRPr="001C0027" w:rsidRDefault="00CD5247" w:rsidP="00CD5247">
      <w:pPr>
        <w:spacing w:line="276" w:lineRule="auto"/>
        <w:jc w:val="both"/>
        <w:rPr>
          <w:rFonts w:ascii="GHEA Grapalat" w:hAnsi="GHEA Grapalat"/>
          <w:lang w:val="hy-AM"/>
        </w:rPr>
      </w:pPr>
    </w:p>
    <w:p w14:paraId="1B0E3698" w14:textId="0B5119F9" w:rsidR="000F60DB" w:rsidRPr="001C0027" w:rsidRDefault="000F60DB" w:rsidP="00CD5247">
      <w:pPr>
        <w:spacing w:line="276" w:lineRule="auto"/>
        <w:jc w:val="both"/>
        <w:rPr>
          <w:rFonts w:ascii="GHEA Grapalat" w:hAnsi="GHEA Grapalat"/>
          <w:lang w:val="hy-AM"/>
        </w:rPr>
      </w:pPr>
    </w:p>
    <w:p w14:paraId="415E1423" w14:textId="513762C6" w:rsidR="000F60DB" w:rsidRPr="001C0027" w:rsidRDefault="000F60DB" w:rsidP="00CD5247">
      <w:pPr>
        <w:spacing w:line="276" w:lineRule="auto"/>
        <w:jc w:val="both"/>
        <w:rPr>
          <w:rFonts w:ascii="GHEA Grapalat" w:hAnsi="GHEA Grapalat"/>
          <w:lang w:val="hy-AM"/>
        </w:rPr>
      </w:pPr>
    </w:p>
    <w:p w14:paraId="67782E41" w14:textId="4840BFCC" w:rsidR="001C18E7" w:rsidRPr="001C0027" w:rsidRDefault="001C18E7" w:rsidP="004D20AE">
      <w:pPr>
        <w:spacing w:line="276" w:lineRule="auto"/>
        <w:jc w:val="right"/>
        <w:rPr>
          <w:rFonts w:ascii="GHEA Grapalat" w:hAnsi="GHEA Grapalat"/>
          <w:i/>
          <w:iCs/>
          <w:lang w:val="hy-AM"/>
        </w:rPr>
      </w:pPr>
    </w:p>
    <w:p w14:paraId="770AE14E" w14:textId="77725243" w:rsidR="006F3B83" w:rsidRPr="001C0027" w:rsidRDefault="006F3B83" w:rsidP="004D20AE">
      <w:pPr>
        <w:spacing w:line="276" w:lineRule="auto"/>
        <w:jc w:val="right"/>
        <w:rPr>
          <w:rFonts w:ascii="GHEA Grapalat" w:hAnsi="GHEA Grapalat"/>
          <w:i/>
          <w:iCs/>
          <w:lang w:val="hy-AM"/>
        </w:rPr>
      </w:pPr>
    </w:p>
    <w:p w14:paraId="77CAC7F3" w14:textId="3965BFF8" w:rsidR="006F3B83" w:rsidRPr="001C0027" w:rsidRDefault="006F3B83" w:rsidP="004D20AE">
      <w:pPr>
        <w:spacing w:line="276" w:lineRule="auto"/>
        <w:jc w:val="right"/>
        <w:rPr>
          <w:rFonts w:ascii="GHEA Grapalat" w:hAnsi="GHEA Grapalat"/>
          <w:i/>
          <w:iCs/>
          <w:lang w:val="hy-AM"/>
        </w:rPr>
      </w:pPr>
    </w:p>
    <w:p w14:paraId="0F826F54" w14:textId="19F5A204" w:rsidR="006F3B83" w:rsidRPr="001C0027" w:rsidRDefault="006F3B83" w:rsidP="004D20AE">
      <w:pPr>
        <w:spacing w:line="276" w:lineRule="auto"/>
        <w:jc w:val="right"/>
        <w:rPr>
          <w:rFonts w:ascii="GHEA Grapalat" w:hAnsi="GHEA Grapalat"/>
          <w:i/>
          <w:iCs/>
          <w:lang w:val="hy-AM"/>
        </w:rPr>
      </w:pPr>
    </w:p>
    <w:p w14:paraId="7F552547" w14:textId="00840CFB" w:rsidR="006F3B83" w:rsidRPr="001C0027" w:rsidRDefault="006F3B83" w:rsidP="004D20AE">
      <w:pPr>
        <w:spacing w:line="276" w:lineRule="auto"/>
        <w:jc w:val="right"/>
        <w:rPr>
          <w:rFonts w:ascii="GHEA Grapalat" w:hAnsi="GHEA Grapalat"/>
          <w:i/>
          <w:iCs/>
          <w:lang w:val="hy-AM"/>
        </w:rPr>
      </w:pPr>
    </w:p>
    <w:p w14:paraId="64F2BA25" w14:textId="4EDC09CA" w:rsidR="006F3B83" w:rsidRPr="001C0027" w:rsidRDefault="006F3B83" w:rsidP="004D20AE">
      <w:pPr>
        <w:spacing w:line="276" w:lineRule="auto"/>
        <w:jc w:val="right"/>
        <w:rPr>
          <w:rFonts w:ascii="GHEA Grapalat" w:hAnsi="GHEA Grapalat"/>
          <w:i/>
          <w:iCs/>
          <w:lang w:val="hy-AM"/>
        </w:rPr>
      </w:pPr>
    </w:p>
    <w:p w14:paraId="6A706259" w14:textId="77777777" w:rsidR="006F3B83" w:rsidRPr="001C0027" w:rsidRDefault="006F3B83" w:rsidP="004D20AE">
      <w:pPr>
        <w:spacing w:line="276" w:lineRule="auto"/>
        <w:jc w:val="right"/>
        <w:rPr>
          <w:rFonts w:ascii="GHEA Grapalat" w:hAnsi="GHEA Grapalat"/>
          <w:i/>
          <w:iCs/>
          <w:lang w:val="hy-AM"/>
        </w:rPr>
      </w:pPr>
    </w:p>
    <w:p w14:paraId="54E00490" w14:textId="5FDA88C1" w:rsidR="004D20AE" w:rsidRPr="001C0027" w:rsidRDefault="004D20AE" w:rsidP="004D20AE">
      <w:pPr>
        <w:spacing w:line="276" w:lineRule="auto"/>
        <w:jc w:val="right"/>
        <w:rPr>
          <w:rFonts w:ascii="GHEA Grapalat" w:hAnsi="GHEA Grapalat" w:cs="Cambria Math"/>
          <w:b/>
          <w:bCs/>
          <w:i/>
          <w:iCs/>
          <w:lang w:val="hy-AM"/>
        </w:rPr>
      </w:pPr>
      <w:r w:rsidRPr="001C0027">
        <w:rPr>
          <w:rFonts w:ascii="GHEA Grapalat" w:hAnsi="GHEA Grapalat"/>
          <w:b/>
          <w:bCs/>
          <w:i/>
          <w:iCs/>
          <w:lang w:val="hy-AM"/>
        </w:rPr>
        <w:lastRenderedPageBreak/>
        <w:t xml:space="preserve">Հավելված </w:t>
      </w:r>
      <w:r w:rsidR="005E26AB" w:rsidRPr="001C0027">
        <w:rPr>
          <w:rFonts w:ascii="GHEA Grapalat" w:hAnsi="GHEA Grapalat"/>
          <w:b/>
          <w:bCs/>
          <w:i/>
          <w:iCs/>
          <w:lang w:val="hy-AM"/>
        </w:rPr>
        <w:t>1</w:t>
      </w:r>
      <w:r w:rsidRPr="001C0027">
        <w:rPr>
          <w:rFonts w:ascii="Cambria Math" w:hAnsi="Cambria Math" w:cs="Cambria Math"/>
          <w:b/>
          <w:bCs/>
          <w:i/>
          <w:iCs/>
          <w:lang w:val="hy-AM"/>
        </w:rPr>
        <w:t>․</w:t>
      </w:r>
      <w:r w:rsidRPr="001C0027">
        <w:rPr>
          <w:rFonts w:ascii="GHEA Grapalat" w:hAnsi="GHEA Grapalat" w:cs="Cambria Math"/>
          <w:b/>
          <w:bCs/>
          <w:i/>
          <w:iCs/>
          <w:lang w:val="hy-AM"/>
        </w:rPr>
        <w:t xml:space="preserve"> Դիմում-հայտի ձև</w:t>
      </w:r>
    </w:p>
    <w:p w14:paraId="2004BE44" w14:textId="77777777" w:rsidR="004311AB" w:rsidRPr="001C0027" w:rsidRDefault="004311AB" w:rsidP="004D20AE">
      <w:pPr>
        <w:spacing w:after="0" w:line="240" w:lineRule="auto"/>
        <w:ind w:left="360"/>
        <w:jc w:val="right"/>
        <w:rPr>
          <w:rFonts w:ascii="GHEA Grapalat" w:hAnsi="GHEA Grapalat"/>
          <w:sz w:val="24"/>
          <w:szCs w:val="24"/>
          <w:lang w:val="hy-AM"/>
        </w:rPr>
      </w:pPr>
    </w:p>
    <w:p w14:paraId="332D7D82" w14:textId="324BC657" w:rsidR="004D20AE" w:rsidRPr="001C0027" w:rsidRDefault="004D20AE" w:rsidP="004D20AE">
      <w:pPr>
        <w:spacing w:after="0" w:line="240" w:lineRule="auto"/>
        <w:ind w:left="360"/>
        <w:jc w:val="right"/>
        <w:rPr>
          <w:rFonts w:ascii="GHEA Grapalat" w:hAnsi="GHEA Grapalat"/>
          <w:sz w:val="24"/>
          <w:szCs w:val="24"/>
          <w:lang w:val="hy-AM"/>
        </w:rPr>
      </w:pPr>
      <w:r w:rsidRPr="001C0027">
        <w:rPr>
          <w:rFonts w:ascii="GHEA Grapalat" w:hAnsi="GHEA Grapalat"/>
          <w:sz w:val="24"/>
          <w:szCs w:val="24"/>
          <w:lang w:val="hy-AM"/>
        </w:rPr>
        <w:t>ԵՀՀ  դրամաշնորհների հատկացման</w:t>
      </w:r>
    </w:p>
    <w:p w14:paraId="7334A6AF" w14:textId="66A52512" w:rsidR="004D20AE" w:rsidRPr="001C0027" w:rsidRDefault="004D20AE" w:rsidP="004D20AE">
      <w:pPr>
        <w:spacing w:after="0" w:line="240" w:lineRule="auto"/>
        <w:ind w:left="360"/>
        <w:jc w:val="right"/>
        <w:rPr>
          <w:rFonts w:ascii="GHEA Grapalat" w:hAnsi="GHEA Grapalat"/>
          <w:sz w:val="24"/>
          <w:szCs w:val="24"/>
          <w:lang w:val="hy-AM"/>
        </w:rPr>
      </w:pPr>
      <w:r w:rsidRPr="001C0027">
        <w:rPr>
          <w:rFonts w:ascii="GHEA Grapalat" w:hAnsi="GHEA Grapalat"/>
          <w:sz w:val="24"/>
          <w:szCs w:val="24"/>
          <w:lang w:val="hy-AM"/>
        </w:rPr>
        <w:t>մրցութային հանձնախմբին</w:t>
      </w:r>
    </w:p>
    <w:p w14:paraId="688C0338" w14:textId="77777777" w:rsidR="004D20AE" w:rsidRPr="001C0027" w:rsidRDefault="004D20AE" w:rsidP="004D20AE">
      <w:pPr>
        <w:spacing w:after="0" w:line="240" w:lineRule="auto"/>
        <w:ind w:left="360"/>
        <w:jc w:val="right"/>
        <w:rPr>
          <w:rFonts w:ascii="GHEA Grapalat" w:hAnsi="GHEA Grapalat"/>
          <w:sz w:val="24"/>
          <w:szCs w:val="24"/>
          <w:lang w:val="hy-AM"/>
        </w:rPr>
      </w:pPr>
    </w:p>
    <w:p w14:paraId="45EB8C33" w14:textId="77777777" w:rsidR="004D20AE" w:rsidRPr="001C0027" w:rsidRDefault="004D20AE" w:rsidP="004D20AE">
      <w:pPr>
        <w:spacing w:after="0" w:line="240" w:lineRule="auto"/>
        <w:ind w:left="357"/>
        <w:jc w:val="right"/>
        <w:rPr>
          <w:rFonts w:ascii="GHEA Grapalat" w:hAnsi="GHEA Grapalat"/>
          <w:sz w:val="20"/>
          <w:szCs w:val="20"/>
          <w:vertAlign w:val="superscript"/>
          <w:lang w:val="hy-AM"/>
        </w:rPr>
      </w:pPr>
      <w:r w:rsidRPr="001C0027">
        <w:rPr>
          <w:rFonts w:ascii="GHEA Grapalat" w:hAnsi="GHEA Grapalat"/>
          <w:sz w:val="20"/>
          <w:szCs w:val="20"/>
          <w:vertAlign w:val="superscript"/>
          <w:lang w:val="hy-AM"/>
        </w:rPr>
        <w:t>_______________________________________</w:t>
      </w:r>
    </w:p>
    <w:p w14:paraId="786E477B" w14:textId="77777777" w:rsidR="004D20AE" w:rsidRPr="001C0027" w:rsidRDefault="004D20AE" w:rsidP="004D20AE">
      <w:pPr>
        <w:spacing w:after="0" w:line="240" w:lineRule="auto"/>
        <w:ind w:left="357"/>
        <w:jc w:val="right"/>
        <w:rPr>
          <w:rFonts w:ascii="GHEA Grapalat" w:hAnsi="GHEA Grapalat"/>
          <w:sz w:val="20"/>
          <w:szCs w:val="20"/>
          <w:vertAlign w:val="superscript"/>
          <w:lang w:val="hy-AM"/>
        </w:rPr>
      </w:pPr>
      <w:r w:rsidRPr="001C0027">
        <w:rPr>
          <w:rFonts w:ascii="GHEA Grapalat" w:hAnsi="GHEA Grapalat"/>
          <w:sz w:val="20"/>
          <w:szCs w:val="20"/>
          <w:vertAlign w:val="superscript"/>
          <w:lang w:val="hy-AM"/>
        </w:rPr>
        <w:t>ա</w:t>
      </w:r>
      <w:r w:rsidRPr="001C0027">
        <w:rPr>
          <w:rFonts w:ascii="Cambria Math" w:hAnsi="Cambria Math" w:cs="Cambria Math"/>
          <w:sz w:val="20"/>
          <w:szCs w:val="20"/>
          <w:vertAlign w:val="superscript"/>
          <w:lang w:val="hy-AM"/>
        </w:rPr>
        <w:t>․</w:t>
      </w:r>
      <w:r w:rsidRPr="001C0027">
        <w:rPr>
          <w:rFonts w:ascii="GHEA Grapalat" w:hAnsi="GHEA Grapalat"/>
          <w:sz w:val="20"/>
          <w:szCs w:val="20"/>
          <w:vertAlign w:val="superscript"/>
          <w:lang w:val="hy-AM"/>
        </w:rPr>
        <w:t>ա</w:t>
      </w:r>
      <w:r w:rsidRPr="001C0027">
        <w:rPr>
          <w:rFonts w:ascii="Cambria Math" w:hAnsi="Cambria Math" w:cs="Cambria Math"/>
          <w:sz w:val="20"/>
          <w:szCs w:val="20"/>
          <w:vertAlign w:val="superscript"/>
          <w:lang w:val="hy-AM"/>
        </w:rPr>
        <w:t>․</w:t>
      </w:r>
      <w:r w:rsidRPr="001C0027">
        <w:rPr>
          <w:rFonts w:ascii="GHEA Grapalat" w:hAnsi="GHEA Grapalat"/>
          <w:sz w:val="20"/>
          <w:szCs w:val="20"/>
          <w:vertAlign w:val="superscript"/>
          <w:lang w:val="hy-AM"/>
        </w:rPr>
        <w:t>հ</w:t>
      </w:r>
      <w:r w:rsidRPr="001C0027">
        <w:rPr>
          <w:rFonts w:ascii="Cambria Math" w:hAnsi="Cambria Math" w:cs="Cambria Math"/>
          <w:sz w:val="20"/>
          <w:szCs w:val="20"/>
          <w:vertAlign w:val="superscript"/>
          <w:lang w:val="hy-AM"/>
        </w:rPr>
        <w:t>․</w:t>
      </w:r>
      <w:r w:rsidRPr="001C0027">
        <w:rPr>
          <w:rFonts w:ascii="GHEA Grapalat" w:hAnsi="GHEA Grapalat"/>
          <w:sz w:val="20"/>
          <w:szCs w:val="20"/>
          <w:vertAlign w:val="superscript"/>
          <w:lang w:val="hy-AM"/>
        </w:rPr>
        <w:t>, ամբիոն, գիտական աստիճան և կոչում</w:t>
      </w:r>
    </w:p>
    <w:p w14:paraId="39B93A69" w14:textId="2BA6124D" w:rsidR="004D20AE" w:rsidRPr="001C0027" w:rsidRDefault="004D20AE" w:rsidP="004D20AE">
      <w:pPr>
        <w:spacing w:after="0" w:line="240" w:lineRule="auto"/>
        <w:ind w:left="357"/>
        <w:jc w:val="center"/>
        <w:rPr>
          <w:rFonts w:ascii="GHEA Grapalat" w:hAnsi="GHEA Grapalat"/>
          <w:sz w:val="20"/>
          <w:szCs w:val="20"/>
          <w:vertAlign w:val="superscript"/>
          <w:lang w:val="hy-AM"/>
        </w:rPr>
      </w:pPr>
      <w:r w:rsidRPr="001C0027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                                                                                                                                                     ______________________________________________________</w:t>
      </w:r>
    </w:p>
    <w:p w14:paraId="1202AA62" w14:textId="1D18D2EA" w:rsidR="004D20AE" w:rsidRPr="001C0027" w:rsidRDefault="004D20AE" w:rsidP="004D20AE">
      <w:pPr>
        <w:spacing w:after="0" w:line="240" w:lineRule="auto"/>
        <w:ind w:left="357"/>
        <w:jc w:val="center"/>
        <w:rPr>
          <w:rFonts w:ascii="GHEA Grapalat" w:hAnsi="GHEA Grapalat"/>
          <w:sz w:val="20"/>
          <w:szCs w:val="20"/>
          <w:vertAlign w:val="superscript"/>
          <w:lang w:val="hy-AM"/>
        </w:rPr>
      </w:pPr>
      <w:r w:rsidRPr="001C0027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                                                                                                                           հեռախոս, էլ. հասցե</w:t>
      </w:r>
    </w:p>
    <w:p w14:paraId="0B4F3C15" w14:textId="77777777" w:rsidR="004D20AE" w:rsidRPr="001C0027" w:rsidRDefault="004D20AE" w:rsidP="004D20AE">
      <w:pPr>
        <w:jc w:val="right"/>
        <w:rPr>
          <w:rFonts w:ascii="GHEA Grapalat" w:hAnsi="GHEA Grapalat"/>
          <w:sz w:val="24"/>
          <w:szCs w:val="24"/>
          <w:lang w:val="hy-AM"/>
        </w:rPr>
      </w:pPr>
    </w:p>
    <w:p w14:paraId="79C0BA3B" w14:textId="77777777" w:rsidR="004D20AE" w:rsidRPr="001C0027" w:rsidRDefault="004D20AE" w:rsidP="004D20AE">
      <w:pPr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1C0027">
        <w:rPr>
          <w:rFonts w:ascii="GHEA Grapalat" w:hAnsi="GHEA Grapalat"/>
          <w:b/>
          <w:bCs/>
          <w:sz w:val="24"/>
          <w:szCs w:val="24"/>
          <w:lang w:val="hy-AM"/>
        </w:rPr>
        <w:t>ԴԻՄՈՒՄ-ՀԱՅՏ</w:t>
      </w:r>
    </w:p>
    <w:p w14:paraId="78F813A4" w14:textId="278C8629" w:rsidR="004D20AE" w:rsidRPr="001C0027" w:rsidRDefault="004D20AE" w:rsidP="00564DF7">
      <w:pPr>
        <w:ind w:left="360"/>
        <w:jc w:val="both"/>
        <w:rPr>
          <w:rFonts w:ascii="GHEA Grapalat" w:hAnsi="GHEA Grapalat"/>
          <w:sz w:val="24"/>
          <w:szCs w:val="24"/>
          <w:lang w:val="hy-AM"/>
        </w:rPr>
      </w:pPr>
      <w:r w:rsidRPr="001C0027">
        <w:rPr>
          <w:rFonts w:ascii="GHEA Grapalat" w:hAnsi="GHEA Grapalat"/>
          <w:sz w:val="24"/>
          <w:szCs w:val="24"/>
          <w:lang w:val="hy-AM"/>
        </w:rPr>
        <w:t xml:space="preserve">Խնդրում եմ ընդունել </w:t>
      </w:r>
      <w:r w:rsidR="00564DF7" w:rsidRPr="001C0027">
        <w:rPr>
          <w:rFonts w:ascii="GHEA Grapalat" w:hAnsi="GHEA Grapalat"/>
          <w:sz w:val="24"/>
          <w:szCs w:val="24"/>
          <w:lang w:val="hy-AM"/>
        </w:rPr>
        <w:t xml:space="preserve">ԵՀՀ </w:t>
      </w:r>
      <w:r w:rsidRPr="001C0027">
        <w:rPr>
          <w:rFonts w:ascii="GHEA Grapalat" w:hAnsi="GHEA Grapalat"/>
          <w:sz w:val="24"/>
          <w:szCs w:val="24"/>
          <w:lang w:val="hy-AM"/>
        </w:rPr>
        <w:t>գիտահետազոտական դրամաշնորհների մրցույթ</w:t>
      </w:r>
      <w:r w:rsidR="00564DF7" w:rsidRPr="001C0027">
        <w:rPr>
          <w:rFonts w:ascii="GHEA Grapalat" w:hAnsi="GHEA Grapalat"/>
          <w:sz w:val="24"/>
          <w:szCs w:val="24"/>
          <w:lang w:val="hy-AM"/>
        </w:rPr>
        <w:t>ին</w:t>
      </w:r>
      <w:r w:rsidRPr="001C0027">
        <w:rPr>
          <w:rFonts w:ascii="GHEA Grapalat" w:hAnsi="GHEA Grapalat"/>
          <w:sz w:val="24"/>
          <w:szCs w:val="24"/>
          <w:lang w:val="hy-AM"/>
        </w:rPr>
        <w:t xml:space="preserve"> </w:t>
      </w:r>
      <w:r w:rsidR="00564DF7" w:rsidRPr="001C0027">
        <w:rPr>
          <w:rFonts w:ascii="GHEA Grapalat" w:hAnsi="GHEA Grapalat"/>
          <w:sz w:val="24"/>
          <w:szCs w:val="24"/>
          <w:lang w:val="hy-AM"/>
        </w:rPr>
        <w:t>ներկայացված</w:t>
      </w:r>
      <w:r w:rsidRPr="001C0027">
        <w:rPr>
          <w:rFonts w:ascii="GHEA Grapalat" w:hAnsi="GHEA Grapalat"/>
          <w:sz w:val="24"/>
          <w:szCs w:val="24"/>
          <w:lang w:val="hy-AM"/>
        </w:rPr>
        <w:t xml:space="preserve"> </w:t>
      </w:r>
      <w:r w:rsidR="00564DF7" w:rsidRPr="001C0027">
        <w:rPr>
          <w:rFonts w:ascii="GHEA Grapalat" w:hAnsi="GHEA Grapalat"/>
          <w:sz w:val="24"/>
          <w:szCs w:val="24"/>
          <w:lang w:val="hy-AM"/>
        </w:rPr>
        <w:t xml:space="preserve">________________________________________վերնագրով </w:t>
      </w:r>
      <w:r w:rsidRPr="001C0027">
        <w:rPr>
          <w:rFonts w:ascii="GHEA Grapalat" w:hAnsi="GHEA Grapalat"/>
          <w:sz w:val="24"/>
          <w:szCs w:val="24"/>
          <w:lang w:val="hy-AM"/>
        </w:rPr>
        <w:t xml:space="preserve">հայտը </w:t>
      </w:r>
    </w:p>
    <w:p w14:paraId="6016614E" w14:textId="77777777" w:rsidR="004D20AE" w:rsidRPr="001C0027" w:rsidRDefault="004D20AE" w:rsidP="004D20AE">
      <w:pPr>
        <w:ind w:left="360"/>
        <w:jc w:val="both"/>
        <w:rPr>
          <w:rFonts w:ascii="GHEA Grapalat" w:hAnsi="GHEA Grapalat"/>
          <w:sz w:val="24"/>
          <w:szCs w:val="24"/>
          <w:lang w:val="hy-AM"/>
        </w:rPr>
      </w:pPr>
      <w:r w:rsidRPr="001C0027">
        <w:rPr>
          <w:rFonts w:ascii="GHEA Grapalat" w:hAnsi="GHEA Grapalat"/>
          <w:sz w:val="24"/>
          <w:szCs w:val="24"/>
          <w:lang w:val="hy-AM"/>
        </w:rPr>
        <w:t>Հաստատում եմ, որ ծանոթ և համաձայն եմ մրցույթի պայմաններին:</w:t>
      </w:r>
    </w:p>
    <w:p w14:paraId="449B144A" w14:textId="77777777" w:rsidR="001C18E7" w:rsidRPr="001C0027" w:rsidRDefault="001C18E7" w:rsidP="004D20AE">
      <w:pPr>
        <w:ind w:left="360"/>
        <w:rPr>
          <w:rFonts w:ascii="GHEA Grapalat" w:hAnsi="GHEA Grapalat"/>
          <w:sz w:val="24"/>
          <w:szCs w:val="24"/>
          <w:lang w:val="hy-AM"/>
        </w:rPr>
      </w:pPr>
    </w:p>
    <w:p w14:paraId="4A5753FB" w14:textId="77777777" w:rsidR="001C18E7" w:rsidRPr="001C0027" w:rsidRDefault="001C18E7" w:rsidP="004D20AE">
      <w:pPr>
        <w:ind w:left="360"/>
        <w:rPr>
          <w:rFonts w:ascii="GHEA Grapalat" w:hAnsi="GHEA Grapalat"/>
          <w:sz w:val="24"/>
          <w:szCs w:val="24"/>
          <w:lang w:val="hy-AM"/>
        </w:rPr>
      </w:pPr>
    </w:p>
    <w:p w14:paraId="3BD8F564" w14:textId="77777777" w:rsidR="001C18E7" w:rsidRPr="001C0027" w:rsidRDefault="001C18E7" w:rsidP="004D20AE">
      <w:pPr>
        <w:ind w:left="360"/>
        <w:rPr>
          <w:rFonts w:ascii="GHEA Grapalat" w:hAnsi="GHEA Grapalat"/>
          <w:sz w:val="24"/>
          <w:szCs w:val="24"/>
          <w:lang w:val="hy-AM"/>
        </w:rPr>
      </w:pPr>
    </w:p>
    <w:p w14:paraId="559FC85F" w14:textId="133D9064" w:rsidR="004D20AE" w:rsidRPr="001C0027" w:rsidRDefault="004D20AE" w:rsidP="004D20AE">
      <w:pPr>
        <w:ind w:left="360"/>
        <w:rPr>
          <w:rFonts w:ascii="GHEA Grapalat" w:hAnsi="GHEA Grapalat"/>
          <w:sz w:val="24"/>
          <w:szCs w:val="24"/>
          <w:lang w:val="hy-AM"/>
        </w:rPr>
      </w:pPr>
      <w:r w:rsidRPr="001C0027">
        <w:rPr>
          <w:rFonts w:ascii="GHEA Grapalat" w:hAnsi="GHEA Grapalat"/>
          <w:sz w:val="24"/>
          <w:szCs w:val="24"/>
          <w:lang w:val="hy-AM"/>
        </w:rPr>
        <w:t xml:space="preserve">Խմբի ղեկավար՝ ______________________  </w:t>
      </w:r>
      <w:r w:rsidRPr="001C0027">
        <w:rPr>
          <w:rFonts w:ascii="GHEA Grapalat" w:hAnsi="GHEA Grapalat"/>
          <w:sz w:val="24"/>
          <w:szCs w:val="24"/>
          <w:lang w:val="hy-AM"/>
        </w:rPr>
        <w:softHyphen/>
      </w:r>
      <w:r w:rsidRPr="001C0027">
        <w:rPr>
          <w:rFonts w:ascii="GHEA Grapalat" w:hAnsi="GHEA Grapalat"/>
          <w:sz w:val="24"/>
          <w:szCs w:val="24"/>
          <w:lang w:val="hy-AM"/>
        </w:rPr>
        <w:softHyphen/>
      </w:r>
      <w:r w:rsidRPr="001C0027">
        <w:rPr>
          <w:rFonts w:ascii="GHEA Grapalat" w:hAnsi="GHEA Grapalat"/>
          <w:sz w:val="24"/>
          <w:szCs w:val="24"/>
          <w:lang w:val="hy-AM"/>
        </w:rPr>
        <w:softHyphen/>
      </w:r>
      <w:r w:rsidRPr="001C0027">
        <w:rPr>
          <w:rFonts w:ascii="GHEA Grapalat" w:hAnsi="GHEA Grapalat"/>
          <w:sz w:val="24"/>
          <w:szCs w:val="24"/>
          <w:lang w:val="hy-AM"/>
        </w:rPr>
        <w:softHyphen/>
      </w:r>
      <w:r w:rsidRPr="001C0027">
        <w:rPr>
          <w:rFonts w:ascii="GHEA Grapalat" w:hAnsi="GHEA Grapalat"/>
          <w:sz w:val="24"/>
          <w:szCs w:val="24"/>
          <w:lang w:val="hy-AM"/>
        </w:rPr>
        <w:softHyphen/>
      </w:r>
      <w:r w:rsidRPr="001C0027">
        <w:rPr>
          <w:rFonts w:ascii="GHEA Grapalat" w:hAnsi="GHEA Grapalat"/>
          <w:sz w:val="24"/>
          <w:szCs w:val="24"/>
          <w:lang w:val="hy-AM"/>
        </w:rPr>
        <w:softHyphen/>
      </w:r>
      <w:r w:rsidRPr="001C0027">
        <w:rPr>
          <w:rFonts w:ascii="GHEA Grapalat" w:hAnsi="GHEA Grapalat"/>
          <w:sz w:val="24"/>
          <w:szCs w:val="24"/>
          <w:lang w:val="hy-AM"/>
        </w:rPr>
        <w:softHyphen/>
      </w:r>
      <w:r w:rsidRPr="001C0027">
        <w:rPr>
          <w:rFonts w:ascii="GHEA Grapalat" w:hAnsi="GHEA Grapalat"/>
          <w:sz w:val="24"/>
          <w:szCs w:val="24"/>
          <w:lang w:val="hy-AM"/>
        </w:rPr>
        <w:softHyphen/>
      </w:r>
      <w:r w:rsidRPr="001C0027">
        <w:rPr>
          <w:rFonts w:ascii="GHEA Grapalat" w:hAnsi="GHEA Grapalat"/>
          <w:sz w:val="24"/>
          <w:szCs w:val="24"/>
          <w:lang w:val="hy-AM"/>
        </w:rPr>
        <w:softHyphen/>
      </w:r>
      <w:r w:rsidRPr="001C0027">
        <w:rPr>
          <w:rFonts w:ascii="GHEA Grapalat" w:hAnsi="GHEA Grapalat"/>
          <w:sz w:val="24"/>
          <w:szCs w:val="24"/>
          <w:lang w:val="hy-AM"/>
        </w:rPr>
        <w:softHyphen/>
      </w:r>
      <w:r w:rsidRPr="001C0027">
        <w:rPr>
          <w:rFonts w:ascii="GHEA Grapalat" w:hAnsi="GHEA Grapalat"/>
          <w:sz w:val="24"/>
          <w:szCs w:val="24"/>
          <w:lang w:val="hy-AM"/>
        </w:rPr>
        <w:softHyphen/>
      </w:r>
      <w:r w:rsidRPr="001C0027">
        <w:rPr>
          <w:rFonts w:ascii="GHEA Grapalat" w:hAnsi="GHEA Grapalat"/>
          <w:sz w:val="24"/>
          <w:szCs w:val="24"/>
          <w:lang w:val="hy-AM"/>
        </w:rPr>
        <w:softHyphen/>
      </w:r>
      <w:r w:rsidRPr="001C0027">
        <w:rPr>
          <w:rFonts w:ascii="GHEA Grapalat" w:hAnsi="GHEA Grapalat"/>
          <w:sz w:val="24"/>
          <w:szCs w:val="24"/>
          <w:lang w:val="hy-AM"/>
        </w:rPr>
        <w:softHyphen/>
      </w:r>
      <w:r w:rsidRPr="001C0027">
        <w:rPr>
          <w:rFonts w:ascii="GHEA Grapalat" w:hAnsi="GHEA Grapalat"/>
          <w:sz w:val="24"/>
          <w:szCs w:val="24"/>
          <w:lang w:val="hy-AM"/>
        </w:rPr>
        <w:softHyphen/>
      </w:r>
      <w:r w:rsidRPr="001C0027">
        <w:rPr>
          <w:rFonts w:ascii="GHEA Grapalat" w:hAnsi="GHEA Grapalat"/>
          <w:sz w:val="24"/>
          <w:szCs w:val="24"/>
          <w:lang w:val="hy-AM"/>
        </w:rPr>
        <w:softHyphen/>
      </w:r>
      <w:r w:rsidRPr="001C0027">
        <w:rPr>
          <w:rFonts w:ascii="GHEA Grapalat" w:hAnsi="GHEA Grapalat"/>
          <w:sz w:val="24"/>
          <w:szCs w:val="24"/>
          <w:lang w:val="hy-AM"/>
        </w:rPr>
        <w:softHyphen/>
      </w:r>
      <w:r w:rsidRPr="001C0027">
        <w:rPr>
          <w:rFonts w:ascii="GHEA Grapalat" w:hAnsi="GHEA Grapalat"/>
          <w:sz w:val="24"/>
          <w:szCs w:val="24"/>
          <w:lang w:val="hy-AM"/>
        </w:rPr>
        <w:softHyphen/>
      </w:r>
      <w:r w:rsidRPr="001C0027">
        <w:rPr>
          <w:rFonts w:ascii="GHEA Grapalat" w:hAnsi="GHEA Grapalat"/>
          <w:sz w:val="24"/>
          <w:szCs w:val="24"/>
          <w:lang w:val="hy-AM"/>
        </w:rPr>
        <w:softHyphen/>
      </w:r>
      <w:r w:rsidRPr="001C0027">
        <w:rPr>
          <w:rFonts w:ascii="GHEA Grapalat" w:hAnsi="GHEA Grapalat"/>
          <w:sz w:val="24"/>
          <w:szCs w:val="24"/>
          <w:lang w:val="hy-AM"/>
        </w:rPr>
        <w:softHyphen/>
      </w:r>
      <w:r w:rsidRPr="001C0027">
        <w:rPr>
          <w:rFonts w:ascii="GHEA Grapalat" w:hAnsi="GHEA Grapalat"/>
          <w:sz w:val="24"/>
          <w:szCs w:val="24"/>
          <w:lang w:val="hy-AM"/>
        </w:rPr>
        <w:softHyphen/>
      </w:r>
      <w:r w:rsidRPr="001C0027">
        <w:rPr>
          <w:rFonts w:ascii="GHEA Grapalat" w:hAnsi="GHEA Grapalat"/>
          <w:sz w:val="24"/>
          <w:szCs w:val="24"/>
          <w:lang w:val="hy-AM"/>
        </w:rPr>
        <w:softHyphen/>
      </w:r>
      <w:r w:rsidRPr="001C0027">
        <w:rPr>
          <w:rFonts w:ascii="GHEA Grapalat" w:hAnsi="GHEA Grapalat"/>
          <w:sz w:val="24"/>
          <w:szCs w:val="24"/>
          <w:lang w:val="hy-AM"/>
        </w:rPr>
        <w:softHyphen/>
      </w:r>
      <w:r w:rsidRPr="001C0027">
        <w:rPr>
          <w:rFonts w:ascii="GHEA Grapalat" w:hAnsi="GHEA Grapalat"/>
          <w:sz w:val="24"/>
          <w:szCs w:val="24"/>
          <w:lang w:val="hy-AM"/>
        </w:rPr>
        <w:softHyphen/>
      </w:r>
      <w:r w:rsidRPr="001C0027">
        <w:rPr>
          <w:rFonts w:ascii="GHEA Grapalat" w:hAnsi="GHEA Grapalat"/>
          <w:sz w:val="24"/>
          <w:szCs w:val="24"/>
          <w:lang w:val="hy-AM"/>
        </w:rPr>
        <w:softHyphen/>
      </w:r>
      <w:r w:rsidRPr="001C0027">
        <w:rPr>
          <w:rFonts w:ascii="GHEA Grapalat" w:hAnsi="GHEA Grapalat"/>
          <w:sz w:val="24"/>
          <w:szCs w:val="24"/>
          <w:lang w:val="hy-AM"/>
        </w:rPr>
        <w:softHyphen/>
      </w:r>
      <w:r w:rsidRPr="001C0027">
        <w:rPr>
          <w:rFonts w:ascii="GHEA Grapalat" w:hAnsi="GHEA Grapalat"/>
          <w:sz w:val="24"/>
          <w:szCs w:val="24"/>
          <w:lang w:val="hy-AM"/>
        </w:rPr>
        <w:softHyphen/>
        <w:t>_________________________</w:t>
      </w:r>
    </w:p>
    <w:p w14:paraId="6DD6D8F3" w14:textId="77777777" w:rsidR="004D20AE" w:rsidRPr="001C0027" w:rsidRDefault="004D20AE" w:rsidP="004D20AE">
      <w:pPr>
        <w:ind w:left="360"/>
        <w:rPr>
          <w:rFonts w:ascii="GHEA Grapalat" w:hAnsi="GHEA Grapalat"/>
          <w:sz w:val="18"/>
          <w:szCs w:val="18"/>
          <w:lang w:val="hy-AM"/>
        </w:rPr>
      </w:pPr>
      <w:r w:rsidRPr="001C0027">
        <w:rPr>
          <w:rFonts w:ascii="GHEA Grapalat" w:hAnsi="GHEA Grapalat"/>
          <w:sz w:val="24"/>
          <w:szCs w:val="24"/>
          <w:lang w:val="hy-AM"/>
        </w:rPr>
        <w:t xml:space="preserve">                                   </w:t>
      </w:r>
      <w:r w:rsidRPr="001C0027">
        <w:rPr>
          <w:rFonts w:ascii="GHEA Grapalat" w:hAnsi="GHEA Grapalat"/>
          <w:sz w:val="18"/>
          <w:szCs w:val="18"/>
          <w:lang w:val="hy-AM"/>
        </w:rPr>
        <w:t>ստորագրություն                                         անուն, ազգանուն</w:t>
      </w:r>
    </w:p>
    <w:p w14:paraId="664DC674" w14:textId="77777777" w:rsidR="004D20AE" w:rsidRPr="001C0027" w:rsidRDefault="004D20AE" w:rsidP="004D20AE">
      <w:pPr>
        <w:ind w:left="360"/>
        <w:rPr>
          <w:rFonts w:ascii="Sylfaen" w:hAnsi="Sylfaen"/>
          <w:sz w:val="20"/>
          <w:szCs w:val="20"/>
          <w:lang w:val="hy-AM"/>
        </w:rPr>
      </w:pPr>
    </w:p>
    <w:p w14:paraId="59D3E79D" w14:textId="77777777" w:rsidR="004D20AE" w:rsidRPr="001C0027" w:rsidRDefault="004D20AE" w:rsidP="004D20AE">
      <w:pPr>
        <w:spacing w:line="276" w:lineRule="auto"/>
        <w:jc w:val="both"/>
        <w:rPr>
          <w:rFonts w:ascii="GHEA Grapalat" w:hAnsi="GHEA Grapalat"/>
          <w:lang w:val="hy-AM"/>
        </w:rPr>
      </w:pPr>
    </w:p>
    <w:p w14:paraId="6D63CBCE" w14:textId="3BB5CA99" w:rsidR="004D20AE" w:rsidRPr="001C0027" w:rsidRDefault="004D20AE" w:rsidP="000F60DB">
      <w:pPr>
        <w:spacing w:line="276" w:lineRule="auto"/>
        <w:jc w:val="both"/>
        <w:rPr>
          <w:rFonts w:ascii="GHEA Grapalat" w:hAnsi="GHEA Grapalat"/>
          <w:i/>
          <w:iCs/>
          <w:lang w:val="hy-AM"/>
        </w:rPr>
      </w:pPr>
    </w:p>
    <w:p w14:paraId="482A1B56" w14:textId="1492AFEE" w:rsidR="001C18E7" w:rsidRPr="001C0027" w:rsidRDefault="001C18E7" w:rsidP="000F60DB">
      <w:pPr>
        <w:spacing w:line="276" w:lineRule="auto"/>
        <w:jc w:val="both"/>
        <w:rPr>
          <w:rFonts w:ascii="GHEA Grapalat" w:hAnsi="GHEA Grapalat"/>
          <w:i/>
          <w:iCs/>
          <w:lang w:val="hy-AM"/>
        </w:rPr>
      </w:pPr>
    </w:p>
    <w:p w14:paraId="5A73F3A2" w14:textId="2D567434" w:rsidR="00564DF7" w:rsidRPr="001C0027" w:rsidRDefault="00564DF7" w:rsidP="000F60DB">
      <w:pPr>
        <w:spacing w:line="276" w:lineRule="auto"/>
        <w:jc w:val="both"/>
        <w:rPr>
          <w:rFonts w:ascii="GHEA Grapalat" w:hAnsi="GHEA Grapalat"/>
          <w:i/>
          <w:iCs/>
          <w:lang w:val="hy-AM"/>
        </w:rPr>
      </w:pPr>
    </w:p>
    <w:p w14:paraId="68B4CD5F" w14:textId="7B37B795" w:rsidR="00564DF7" w:rsidRPr="001C0027" w:rsidRDefault="00564DF7" w:rsidP="000F60DB">
      <w:pPr>
        <w:spacing w:line="276" w:lineRule="auto"/>
        <w:jc w:val="both"/>
        <w:rPr>
          <w:rFonts w:ascii="GHEA Grapalat" w:hAnsi="GHEA Grapalat"/>
          <w:i/>
          <w:iCs/>
          <w:lang w:val="hy-AM"/>
        </w:rPr>
      </w:pPr>
    </w:p>
    <w:p w14:paraId="238ADBEC" w14:textId="2123ABE7" w:rsidR="00564DF7" w:rsidRPr="001C0027" w:rsidRDefault="00564DF7" w:rsidP="000F60DB">
      <w:pPr>
        <w:spacing w:line="276" w:lineRule="auto"/>
        <w:jc w:val="both"/>
        <w:rPr>
          <w:rFonts w:ascii="GHEA Grapalat" w:hAnsi="GHEA Grapalat"/>
          <w:i/>
          <w:iCs/>
          <w:lang w:val="hy-AM"/>
        </w:rPr>
      </w:pPr>
    </w:p>
    <w:p w14:paraId="7086751D" w14:textId="7147BC37" w:rsidR="00564DF7" w:rsidRPr="001C0027" w:rsidRDefault="00564DF7" w:rsidP="000F60DB">
      <w:pPr>
        <w:spacing w:line="276" w:lineRule="auto"/>
        <w:jc w:val="both"/>
        <w:rPr>
          <w:rFonts w:ascii="GHEA Grapalat" w:hAnsi="GHEA Grapalat"/>
          <w:i/>
          <w:iCs/>
          <w:lang w:val="hy-AM"/>
        </w:rPr>
      </w:pPr>
    </w:p>
    <w:p w14:paraId="680C6C5C" w14:textId="3FA5F24B" w:rsidR="00564DF7" w:rsidRPr="001C0027" w:rsidRDefault="00564DF7" w:rsidP="000F60DB">
      <w:pPr>
        <w:spacing w:line="276" w:lineRule="auto"/>
        <w:jc w:val="both"/>
        <w:rPr>
          <w:rFonts w:ascii="GHEA Grapalat" w:hAnsi="GHEA Grapalat"/>
          <w:i/>
          <w:iCs/>
          <w:lang w:val="hy-AM"/>
        </w:rPr>
      </w:pPr>
    </w:p>
    <w:p w14:paraId="5C4CFE29" w14:textId="10BF5FB6" w:rsidR="00564DF7" w:rsidRPr="001C0027" w:rsidRDefault="00564DF7" w:rsidP="000F60DB">
      <w:pPr>
        <w:spacing w:line="276" w:lineRule="auto"/>
        <w:jc w:val="both"/>
        <w:rPr>
          <w:rFonts w:ascii="GHEA Grapalat" w:hAnsi="GHEA Grapalat"/>
          <w:i/>
          <w:iCs/>
          <w:lang w:val="hy-AM"/>
        </w:rPr>
      </w:pPr>
    </w:p>
    <w:p w14:paraId="18C7836A" w14:textId="77777777" w:rsidR="00564DF7" w:rsidRPr="001C0027" w:rsidRDefault="00564DF7" w:rsidP="000F60DB">
      <w:pPr>
        <w:spacing w:line="276" w:lineRule="auto"/>
        <w:jc w:val="both"/>
        <w:rPr>
          <w:rFonts w:ascii="GHEA Grapalat" w:hAnsi="GHEA Grapalat"/>
          <w:i/>
          <w:iCs/>
          <w:lang w:val="hy-AM"/>
        </w:rPr>
      </w:pPr>
    </w:p>
    <w:p w14:paraId="15ABA4BF" w14:textId="3E0E9603" w:rsidR="004D20AE" w:rsidRPr="001C0027" w:rsidRDefault="004D20AE" w:rsidP="004311AB">
      <w:pPr>
        <w:spacing w:line="276" w:lineRule="auto"/>
        <w:jc w:val="right"/>
        <w:rPr>
          <w:rFonts w:ascii="GHEA Grapalat" w:hAnsi="GHEA Grapalat"/>
          <w:b/>
          <w:bCs/>
          <w:i/>
          <w:iCs/>
          <w:lang w:val="hy-AM"/>
        </w:rPr>
      </w:pPr>
      <w:r w:rsidRPr="001C0027">
        <w:rPr>
          <w:rFonts w:ascii="GHEA Grapalat" w:hAnsi="GHEA Grapalat"/>
          <w:b/>
          <w:bCs/>
          <w:i/>
          <w:iCs/>
          <w:lang w:val="hy-AM"/>
        </w:rPr>
        <w:lastRenderedPageBreak/>
        <w:t xml:space="preserve">Հավելված </w:t>
      </w:r>
      <w:r w:rsidR="005E26AB" w:rsidRPr="001C0027">
        <w:rPr>
          <w:rFonts w:ascii="GHEA Grapalat" w:hAnsi="GHEA Grapalat"/>
          <w:b/>
          <w:bCs/>
          <w:i/>
          <w:iCs/>
          <w:lang w:val="hy-AM"/>
        </w:rPr>
        <w:t>2</w:t>
      </w:r>
      <w:r w:rsidR="001C18E7" w:rsidRPr="001C0027">
        <w:rPr>
          <w:rFonts w:ascii="Cambria Math" w:hAnsi="Cambria Math" w:cs="Cambria Math"/>
          <w:b/>
          <w:bCs/>
          <w:i/>
          <w:iCs/>
          <w:lang w:val="hy-AM"/>
        </w:rPr>
        <w:t>․</w:t>
      </w:r>
      <w:r w:rsidR="004311AB" w:rsidRPr="001C0027">
        <w:rPr>
          <w:rFonts w:ascii="GHEA Grapalat" w:hAnsi="GHEA Grapalat"/>
          <w:b/>
          <w:bCs/>
          <w:i/>
          <w:iCs/>
          <w:lang w:val="hy-AM"/>
        </w:rPr>
        <w:t xml:space="preserve"> Նախագիծ</w:t>
      </w:r>
    </w:p>
    <w:p w14:paraId="3591558B" w14:textId="08768172" w:rsidR="004311AB" w:rsidRPr="001C0027" w:rsidRDefault="004311AB" w:rsidP="004311AB">
      <w:pPr>
        <w:spacing w:before="240" w:after="0" w:line="240" w:lineRule="auto"/>
        <w:jc w:val="center"/>
        <w:rPr>
          <w:rFonts w:ascii="GHEA Grapalat" w:eastAsia="Sylfaen" w:hAnsi="GHEA Grapalat" w:cs="Sylfaen"/>
          <w:b/>
          <w:bCs/>
          <w:sz w:val="24"/>
          <w:szCs w:val="24"/>
          <w:lang w:val="hy-AM"/>
        </w:rPr>
      </w:pPr>
      <w:r w:rsidRPr="001C0027">
        <w:rPr>
          <w:rFonts w:ascii="GHEA Grapalat" w:eastAsia="Sylfaen" w:hAnsi="GHEA Grapalat" w:cs="Sylfaen"/>
          <w:b/>
          <w:bCs/>
          <w:sz w:val="24"/>
          <w:szCs w:val="24"/>
          <w:lang w:val="hy-AM"/>
        </w:rPr>
        <w:t>ՆԱԽԱԳԻԾ</w:t>
      </w:r>
    </w:p>
    <w:p w14:paraId="4550A7FD" w14:textId="1985DEDC" w:rsidR="004311AB" w:rsidRPr="001C0027" w:rsidRDefault="004311AB" w:rsidP="004311AB">
      <w:pPr>
        <w:spacing w:before="240" w:after="0" w:line="240" w:lineRule="auto"/>
        <w:jc w:val="center"/>
        <w:rPr>
          <w:rFonts w:ascii="GHEA Grapalat" w:eastAsia="Sylfaen" w:hAnsi="GHEA Grapalat" w:cs="Sylfaen"/>
          <w:lang w:val="hy-AM"/>
        </w:rPr>
      </w:pPr>
      <w:r w:rsidRPr="001C0027">
        <w:rPr>
          <w:rFonts w:ascii="GHEA Grapalat" w:eastAsia="Sylfaen" w:hAnsi="GHEA Grapalat" w:cs="Sylfaen"/>
          <w:lang w:val="hy-AM"/>
        </w:rPr>
        <w:t>(մինչև 12 էջ ըստ հետևյալ բովանդակության՝ ներառյալ գրաֆիկները, գծագրերը, լուսանկարները և գրականության ցանկը)</w:t>
      </w:r>
    </w:p>
    <w:p w14:paraId="01FD75C7" w14:textId="7CA03409" w:rsidR="004311AB" w:rsidRPr="001C0027" w:rsidRDefault="004311AB" w:rsidP="004311AB">
      <w:pPr>
        <w:pStyle w:val="ListParagraph"/>
        <w:numPr>
          <w:ilvl w:val="0"/>
          <w:numId w:val="13"/>
        </w:numPr>
        <w:spacing w:before="240" w:after="198"/>
        <w:rPr>
          <w:rFonts w:ascii="GHEA Grapalat" w:hAnsi="GHEA Grapalat"/>
          <w:sz w:val="24"/>
          <w:szCs w:val="24"/>
        </w:rPr>
      </w:pPr>
      <w:r w:rsidRPr="001C0027">
        <w:rPr>
          <w:rFonts w:ascii="GHEA Grapalat" w:hAnsi="GHEA Grapalat"/>
          <w:sz w:val="24"/>
          <w:szCs w:val="24"/>
        </w:rPr>
        <w:t>Նախագծի համառոտ բնութագիրը (անոտացիա)</w:t>
      </w:r>
    </w:p>
    <w:p w14:paraId="739BFCE0" w14:textId="7390B4CB" w:rsidR="004311AB" w:rsidRPr="001C0027" w:rsidRDefault="004311AB" w:rsidP="004311AB">
      <w:pPr>
        <w:pStyle w:val="ListParagraph"/>
        <w:numPr>
          <w:ilvl w:val="0"/>
          <w:numId w:val="13"/>
        </w:numPr>
        <w:spacing w:before="240" w:after="198"/>
        <w:rPr>
          <w:rFonts w:ascii="GHEA Grapalat" w:hAnsi="GHEA Grapalat"/>
          <w:sz w:val="24"/>
          <w:szCs w:val="24"/>
        </w:rPr>
      </w:pPr>
      <w:r w:rsidRPr="001C0027">
        <w:rPr>
          <w:rFonts w:ascii="GHEA Grapalat" w:hAnsi="GHEA Grapalat"/>
          <w:sz w:val="24"/>
          <w:szCs w:val="24"/>
        </w:rPr>
        <w:t xml:space="preserve">Նախագծի ընդարձակ բնութագիրը </w:t>
      </w:r>
      <w:r w:rsidRPr="001C0027">
        <w:rPr>
          <w:rFonts w:ascii="GHEA Grapalat" w:hAnsi="GHEA Grapalat"/>
          <w:sz w:val="24"/>
          <w:szCs w:val="24"/>
          <w:lang w:val="en-US"/>
        </w:rPr>
        <w:t>(</w:t>
      </w:r>
      <w:r w:rsidRPr="001C0027">
        <w:rPr>
          <w:rFonts w:ascii="GHEA Grapalat" w:hAnsi="GHEA Grapalat"/>
          <w:sz w:val="24"/>
          <w:szCs w:val="24"/>
        </w:rPr>
        <w:t>2 էջ</w:t>
      </w:r>
      <w:r w:rsidRPr="001C0027">
        <w:rPr>
          <w:rFonts w:ascii="GHEA Grapalat" w:hAnsi="GHEA Grapalat"/>
          <w:sz w:val="24"/>
          <w:szCs w:val="24"/>
          <w:lang w:val="en-US"/>
        </w:rPr>
        <w:t>)</w:t>
      </w:r>
    </w:p>
    <w:p w14:paraId="42411650" w14:textId="77777777" w:rsidR="004311AB" w:rsidRPr="001C0027" w:rsidRDefault="004311AB" w:rsidP="004311AB">
      <w:pPr>
        <w:pStyle w:val="ListParagraph"/>
        <w:numPr>
          <w:ilvl w:val="0"/>
          <w:numId w:val="13"/>
        </w:numPr>
        <w:spacing w:before="240" w:after="198"/>
        <w:rPr>
          <w:rFonts w:ascii="GHEA Grapalat" w:eastAsia="Sylfaen" w:hAnsi="GHEA Grapalat" w:cs="Sylfaen"/>
          <w:sz w:val="24"/>
          <w:szCs w:val="24"/>
        </w:rPr>
      </w:pPr>
      <w:r w:rsidRPr="001C0027">
        <w:rPr>
          <w:rFonts w:ascii="GHEA Grapalat" w:hAnsi="GHEA Grapalat"/>
          <w:sz w:val="24"/>
          <w:szCs w:val="24"/>
        </w:rPr>
        <w:t>Դրված խնդրի ներկա վիճակի  վերլուծությունը</w:t>
      </w:r>
    </w:p>
    <w:p w14:paraId="5601CC0F" w14:textId="77777777" w:rsidR="004311AB" w:rsidRPr="001C0027" w:rsidRDefault="004311AB" w:rsidP="004311AB">
      <w:pPr>
        <w:pStyle w:val="ListParagraph"/>
        <w:numPr>
          <w:ilvl w:val="0"/>
          <w:numId w:val="13"/>
        </w:numPr>
        <w:spacing w:before="240" w:after="198"/>
        <w:rPr>
          <w:rFonts w:ascii="GHEA Grapalat" w:eastAsia="Sylfaen" w:hAnsi="GHEA Grapalat" w:cs="Sylfaen"/>
          <w:sz w:val="24"/>
          <w:szCs w:val="24"/>
        </w:rPr>
      </w:pPr>
      <w:r w:rsidRPr="001C0027">
        <w:rPr>
          <w:rFonts w:ascii="GHEA Grapalat" w:hAnsi="GHEA Grapalat"/>
          <w:sz w:val="24"/>
          <w:szCs w:val="24"/>
        </w:rPr>
        <w:t>Նպատակներ և խնդիրներ</w:t>
      </w:r>
    </w:p>
    <w:p w14:paraId="1DFE42DA" w14:textId="20358BBD" w:rsidR="004311AB" w:rsidRPr="001C0027" w:rsidRDefault="004311AB" w:rsidP="004311AB">
      <w:pPr>
        <w:pStyle w:val="ListParagraph"/>
        <w:numPr>
          <w:ilvl w:val="0"/>
          <w:numId w:val="13"/>
        </w:numPr>
        <w:spacing w:before="240" w:after="198"/>
        <w:rPr>
          <w:rFonts w:ascii="GHEA Grapalat" w:eastAsia="Sylfaen" w:hAnsi="GHEA Grapalat" w:cs="Sylfaen"/>
          <w:sz w:val="24"/>
          <w:szCs w:val="24"/>
        </w:rPr>
      </w:pPr>
      <w:r w:rsidRPr="001C0027">
        <w:rPr>
          <w:rFonts w:ascii="GHEA Grapalat" w:hAnsi="GHEA Grapalat"/>
          <w:sz w:val="24"/>
          <w:szCs w:val="24"/>
        </w:rPr>
        <w:t xml:space="preserve">Հետազոտական նախագծի նկարագրությունը </w:t>
      </w:r>
      <w:r w:rsidRPr="001C0027">
        <w:rPr>
          <w:rFonts w:ascii="GHEA Grapalat" w:hAnsi="GHEA Grapalat"/>
          <w:sz w:val="24"/>
          <w:szCs w:val="24"/>
          <w:lang w:val="en-US"/>
        </w:rPr>
        <w:t>(5</w:t>
      </w:r>
      <w:r w:rsidRPr="001C0027">
        <w:rPr>
          <w:rFonts w:ascii="GHEA Grapalat" w:hAnsi="GHEA Grapalat"/>
          <w:sz w:val="24"/>
          <w:szCs w:val="24"/>
        </w:rPr>
        <w:t xml:space="preserve"> էջ</w:t>
      </w:r>
      <w:r w:rsidRPr="001C0027">
        <w:rPr>
          <w:rFonts w:ascii="GHEA Grapalat" w:hAnsi="GHEA Grapalat"/>
          <w:sz w:val="24"/>
          <w:szCs w:val="24"/>
          <w:lang w:val="en-US"/>
        </w:rPr>
        <w:t>)</w:t>
      </w:r>
    </w:p>
    <w:p w14:paraId="3E577226" w14:textId="77777777" w:rsidR="004311AB" w:rsidRPr="001C0027" w:rsidRDefault="004311AB" w:rsidP="004311AB">
      <w:pPr>
        <w:pStyle w:val="ListParagraph"/>
        <w:numPr>
          <w:ilvl w:val="0"/>
          <w:numId w:val="13"/>
        </w:numPr>
        <w:spacing w:before="240" w:after="198"/>
        <w:rPr>
          <w:rFonts w:ascii="GHEA Grapalat" w:eastAsia="Sylfaen" w:hAnsi="GHEA Grapalat" w:cs="Sylfaen"/>
          <w:sz w:val="24"/>
          <w:szCs w:val="24"/>
        </w:rPr>
      </w:pPr>
      <w:r w:rsidRPr="001C0027">
        <w:rPr>
          <w:rFonts w:ascii="GHEA Grapalat" w:hAnsi="GHEA Grapalat"/>
          <w:sz w:val="24"/>
          <w:szCs w:val="24"/>
        </w:rPr>
        <w:t>Նախագծի իրկանացման գիտական մեթոդները</w:t>
      </w:r>
    </w:p>
    <w:p w14:paraId="3BC2E430" w14:textId="77777777" w:rsidR="004311AB" w:rsidRPr="001C0027" w:rsidRDefault="004311AB" w:rsidP="004311AB">
      <w:pPr>
        <w:pStyle w:val="ListParagraph"/>
        <w:numPr>
          <w:ilvl w:val="0"/>
          <w:numId w:val="13"/>
        </w:numPr>
        <w:spacing w:before="240" w:after="198"/>
        <w:rPr>
          <w:rFonts w:ascii="GHEA Grapalat" w:eastAsia="Sylfaen" w:hAnsi="GHEA Grapalat" w:cs="Sylfaen"/>
          <w:sz w:val="24"/>
          <w:szCs w:val="24"/>
        </w:rPr>
      </w:pPr>
      <w:r w:rsidRPr="001C0027">
        <w:rPr>
          <w:rFonts w:ascii="GHEA Grapalat" w:hAnsi="GHEA Grapalat"/>
          <w:sz w:val="24"/>
          <w:szCs w:val="24"/>
        </w:rPr>
        <w:t>Օրացուցային պլանը (ըստ ամիսների, Գանտի դիագրամ կամ աղյուսակ)</w:t>
      </w:r>
    </w:p>
    <w:p w14:paraId="3EB8CABF" w14:textId="77777777" w:rsidR="004311AB" w:rsidRPr="001C0027" w:rsidRDefault="004311AB" w:rsidP="004311AB">
      <w:pPr>
        <w:pStyle w:val="ListParagraph"/>
        <w:numPr>
          <w:ilvl w:val="0"/>
          <w:numId w:val="13"/>
        </w:numPr>
        <w:spacing w:before="240" w:after="198"/>
        <w:rPr>
          <w:rFonts w:ascii="GHEA Grapalat" w:eastAsia="Sylfaen" w:hAnsi="GHEA Grapalat" w:cs="Sylfaen"/>
          <w:sz w:val="24"/>
          <w:szCs w:val="24"/>
        </w:rPr>
      </w:pPr>
      <w:r w:rsidRPr="001C0027">
        <w:rPr>
          <w:rFonts w:ascii="GHEA Grapalat" w:hAnsi="GHEA Grapalat"/>
          <w:sz w:val="24"/>
          <w:szCs w:val="24"/>
        </w:rPr>
        <w:t>Խմբի ձեռքբերումները տվյալ ոլորտում</w:t>
      </w:r>
    </w:p>
    <w:p w14:paraId="5246DBE6" w14:textId="77777777" w:rsidR="004311AB" w:rsidRPr="001C0027" w:rsidRDefault="004311AB" w:rsidP="004311AB">
      <w:pPr>
        <w:pStyle w:val="ListParagraph"/>
        <w:numPr>
          <w:ilvl w:val="0"/>
          <w:numId w:val="13"/>
        </w:numPr>
        <w:spacing w:before="240" w:after="198"/>
        <w:rPr>
          <w:rFonts w:ascii="GHEA Grapalat" w:eastAsia="Sylfaen" w:hAnsi="GHEA Grapalat" w:cs="Sylfaen"/>
          <w:sz w:val="24"/>
          <w:szCs w:val="24"/>
        </w:rPr>
      </w:pPr>
      <w:r w:rsidRPr="001C0027">
        <w:rPr>
          <w:rFonts w:ascii="GHEA Grapalat" w:eastAsia="Sylfaen" w:hAnsi="GHEA Grapalat" w:cs="Sylfaen"/>
          <w:sz w:val="24"/>
          <w:szCs w:val="24"/>
        </w:rPr>
        <w:t>Անհրաժեշտ միջոցներ</w:t>
      </w:r>
    </w:p>
    <w:p w14:paraId="036EF095" w14:textId="77777777" w:rsidR="004311AB" w:rsidRPr="001C0027" w:rsidRDefault="004311AB" w:rsidP="004311AB">
      <w:pPr>
        <w:pStyle w:val="ListParagraph"/>
        <w:numPr>
          <w:ilvl w:val="0"/>
          <w:numId w:val="13"/>
        </w:numPr>
        <w:spacing w:before="240" w:after="198"/>
        <w:rPr>
          <w:rFonts w:ascii="GHEA Grapalat" w:eastAsia="Sylfaen" w:hAnsi="GHEA Grapalat" w:cs="Sylfaen"/>
          <w:sz w:val="24"/>
          <w:szCs w:val="24"/>
        </w:rPr>
      </w:pPr>
      <w:r w:rsidRPr="001C0027">
        <w:rPr>
          <w:rFonts w:ascii="GHEA Grapalat" w:eastAsia="Sylfaen" w:hAnsi="GHEA Grapalat" w:cs="Sylfaen"/>
          <w:sz w:val="24"/>
          <w:szCs w:val="24"/>
        </w:rPr>
        <w:t>Ակնկալվող վերջնարդյունքներ</w:t>
      </w:r>
    </w:p>
    <w:p w14:paraId="5210386E" w14:textId="443C39A1" w:rsidR="004311AB" w:rsidRPr="001C0027" w:rsidRDefault="004311AB" w:rsidP="00E65A21">
      <w:pPr>
        <w:pStyle w:val="ListParagraph"/>
        <w:numPr>
          <w:ilvl w:val="0"/>
          <w:numId w:val="13"/>
        </w:numPr>
        <w:spacing w:before="240" w:after="198"/>
        <w:rPr>
          <w:rFonts w:ascii="GHEA Grapalat" w:eastAsia="Sylfaen" w:hAnsi="GHEA Grapalat" w:cs="Sylfaen"/>
          <w:sz w:val="24"/>
          <w:szCs w:val="24"/>
        </w:rPr>
      </w:pPr>
      <w:r w:rsidRPr="001C0027">
        <w:rPr>
          <w:rFonts w:ascii="GHEA Grapalat" w:eastAsia="Sylfaen" w:hAnsi="GHEA Grapalat" w:cs="Sylfaen"/>
          <w:sz w:val="24"/>
          <w:szCs w:val="24"/>
        </w:rPr>
        <w:t>Օգտագործված գրականության ցանկը (ցիտման MLA կամ APA ձևով</w:t>
      </w:r>
      <w:r w:rsidR="00E65A21" w:rsidRPr="001C0027">
        <w:rPr>
          <w:rFonts w:ascii="GHEA Grapalat" w:eastAsia="Sylfaen" w:hAnsi="GHEA Grapalat" w:cs="Sylfaen"/>
          <w:sz w:val="24"/>
          <w:szCs w:val="24"/>
        </w:rPr>
        <w:t xml:space="preserve"> (</w:t>
      </w:r>
      <w:hyperlink r:id="rId12" w:history="1">
        <w:r w:rsidR="00E65A21" w:rsidRPr="001C0027">
          <w:rPr>
            <w:rStyle w:val="Hyperlink"/>
            <w:rFonts w:ascii="GHEA Grapalat" w:eastAsia="Sylfaen" w:hAnsi="GHEA Grapalat" w:cs="Sylfaen"/>
            <w:color w:val="auto"/>
            <w:sz w:val="24"/>
            <w:szCs w:val="24"/>
          </w:rPr>
          <w:t>https://scholar.google.com/</w:t>
        </w:r>
      </w:hyperlink>
      <w:r w:rsidR="00E65A21" w:rsidRPr="001C0027">
        <w:rPr>
          <w:rFonts w:ascii="GHEA Grapalat" w:eastAsia="Sylfaen" w:hAnsi="GHEA Grapalat" w:cs="Sylfaen"/>
          <w:sz w:val="24"/>
          <w:szCs w:val="24"/>
        </w:rPr>
        <w:t>)</w:t>
      </w:r>
      <w:r w:rsidRPr="001C0027">
        <w:rPr>
          <w:rFonts w:ascii="GHEA Grapalat" w:eastAsia="Sylfaen" w:hAnsi="GHEA Grapalat" w:cs="Sylfaen"/>
          <w:sz w:val="24"/>
          <w:szCs w:val="24"/>
        </w:rPr>
        <w:t xml:space="preserve">, եթե </w:t>
      </w:r>
      <w:r w:rsidR="00E65A21" w:rsidRPr="001C0027">
        <w:rPr>
          <w:rFonts w:ascii="GHEA Grapalat" w:eastAsia="Sylfaen" w:hAnsi="GHEA Grapalat" w:cs="Sylfaen"/>
          <w:sz w:val="24"/>
          <w:szCs w:val="24"/>
        </w:rPr>
        <w:t>հղումը SJR</w:t>
      </w:r>
      <w:r w:rsidR="00E65A21" w:rsidRPr="001C0027">
        <w:rPr>
          <w:rFonts w:ascii="GHEA Grapalat" w:hAnsi="GHEA Grapalat"/>
          <w:sz w:val="24"/>
          <w:szCs w:val="24"/>
        </w:rPr>
        <w:t xml:space="preserve"> ինդեքս ունեցող </w:t>
      </w:r>
      <w:r w:rsidR="00E65A21" w:rsidRPr="001C0027">
        <w:rPr>
          <w:rFonts w:ascii="GHEA Grapalat" w:eastAsia="Sylfaen" w:hAnsi="GHEA Grapalat" w:cs="Sylfaen"/>
          <w:sz w:val="24"/>
          <w:szCs w:val="24"/>
        </w:rPr>
        <w:t xml:space="preserve">պարբերականներում </w:t>
      </w:r>
      <w:r w:rsidRPr="001C0027">
        <w:rPr>
          <w:rFonts w:ascii="GHEA Grapalat" w:eastAsia="Sylfaen" w:hAnsi="GHEA Grapalat" w:cs="Sylfaen"/>
          <w:sz w:val="24"/>
          <w:szCs w:val="24"/>
        </w:rPr>
        <w:t xml:space="preserve"> </w:t>
      </w:r>
      <w:r w:rsidR="00A13F67" w:rsidRPr="001C0027">
        <w:rPr>
          <w:rFonts w:ascii="GHEA Grapalat" w:eastAsia="Sylfaen" w:hAnsi="GHEA Grapalat" w:cs="Sylfaen"/>
          <w:sz w:val="24"/>
          <w:szCs w:val="24"/>
        </w:rPr>
        <w:t xml:space="preserve">ներառված </w:t>
      </w:r>
      <w:r w:rsidRPr="001C0027">
        <w:rPr>
          <w:rFonts w:ascii="GHEA Grapalat" w:eastAsia="Sylfaen" w:hAnsi="GHEA Grapalat" w:cs="Sylfaen"/>
          <w:sz w:val="24"/>
          <w:szCs w:val="24"/>
        </w:rPr>
        <w:t>չ</w:t>
      </w:r>
      <w:r w:rsidR="00A13F67" w:rsidRPr="001C0027">
        <w:rPr>
          <w:rFonts w:ascii="GHEA Grapalat" w:eastAsia="Sylfaen" w:hAnsi="GHEA Grapalat" w:cs="Sylfaen"/>
          <w:sz w:val="24"/>
          <w:szCs w:val="24"/>
        </w:rPr>
        <w:t>է</w:t>
      </w:r>
      <w:r w:rsidR="007A70C4" w:rsidRPr="001C0027">
        <w:rPr>
          <w:rFonts w:ascii="GHEA Grapalat" w:eastAsia="Sylfaen" w:hAnsi="GHEA Grapalat" w:cs="Sylfaen"/>
          <w:sz w:val="24"/>
          <w:szCs w:val="24"/>
        </w:rPr>
        <w:t>՝</w:t>
      </w:r>
      <w:r w:rsidRPr="001C0027">
        <w:rPr>
          <w:rFonts w:ascii="GHEA Grapalat" w:eastAsia="Sylfaen" w:hAnsi="GHEA Grapalat" w:cs="Sylfaen"/>
          <w:sz w:val="24"/>
          <w:szCs w:val="24"/>
        </w:rPr>
        <w:t xml:space="preserve"> </w:t>
      </w:r>
      <w:r w:rsidR="00A13F67" w:rsidRPr="001C0027">
        <w:rPr>
          <w:rFonts w:ascii="GHEA Grapalat" w:eastAsia="Sylfaen" w:hAnsi="GHEA Grapalat" w:cs="Sylfaen"/>
          <w:sz w:val="24"/>
          <w:szCs w:val="24"/>
        </w:rPr>
        <w:t xml:space="preserve">MLA կամ APA </w:t>
      </w:r>
      <w:r w:rsidRPr="001C0027">
        <w:rPr>
          <w:rFonts w:ascii="GHEA Grapalat" w:eastAsia="Sylfaen" w:hAnsi="GHEA Grapalat" w:cs="Sylfaen"/>
          <w:sz w:val="24"/>
          <w:szCs w:val="24"/>
        </w:rPr>
        <w:t>համազոր ձևով)</w:t>
      </w:r>
    </w:p>
    <w:p w14:paraId="2B814E2F" w14:textId="642B88A2" w:rsidR="00C02492" w:rsidRPr="001C0027" w:rsidRDefault="00C02492" w:rsidP="00E65A21">
      <w:pPr>
        <w:pStyle w:val="ListParagraph"/>
        <w:numPr>
          <w:ilvl w:val="0"/>
          <w:numId w:val="13"/>
        </w:numPr>
        <w:spacing w:before="240" w:after="198"/>
        <w:rPr>
          <w:rFonts w:ascii="GHEA Grapalat" w:eastAsia="Sylfaen" w:hAnsi="GHEA Grapalat" w:cs="Sylfaen"/>
          <w:sz w:val="24"/>
          <w:szCs w:val="24"/>
        </w:rPr>
      </w:pPr>
      <w:r w:rsidRPr="001C0027">
        <w:rPr>
          <w:rFonts w:ascii="GHEA Grapalat" w:eastAsia="Sylfaen" w:hAnsi="GHEA Grapalat" w:cs="Sylfaen"/>
          <w:sz w:val="24"/>
          <w:szCs w:val="24"/>
        </w:rPr>
        <w:t>Նախընտրելի և անցանկալի փորձագետների անուն/ազգանուններ</w:t>
      </w:r>
    </w:p>
    <w:p w14:paraId="5351A58F" w14:textId="0E6FE273" w:rsidR="004311AB" w:rsidRPr="001C0027" w:rsidRDefault="004311AB" w:rsidP="004311AB">
      <w:pPr>
        <w:pStyle w:val="ListParagraph"/>
        <w:numPr>
          <w:ilvl w:val="0"/>
          <w:numId w:val="13"/>
        </w:numPr>
        <w:spacing w:before="240" w:after="198"/>
        <w:rPr>
          <w:rFonts w:ascii="GHEA Grapalat" w:eastAsia="Sylfaen" w:hAnsi="GHEA Grapalat" w:cs="Sylfaen"/>
          <w:sz w:val="24"/>
          <w:szCs w:val="24"/>
        </w:rPr>
      </w:pPr>
      <w:r w:rsidRPr="001C0027">
        <w:rPr>
          <w:rFonts w:ascii="GHEA Grapalat" w:eastAsia="Sylfaen" w:hAnsi="GHEA Grapalat" w:cs="Sylfaen"/>
          <w:sz w:val="24"/>
          <w:szCs w:val="24"/>
        </w:rPr>
        <w:t>Ծախսերի նախահաշիվ</w:t>
      </w:r>
    </w:p>
    <w:p w14:paraId="754F03DB" w14:textId="77777777" w:rsidR="0086001B" w:rsidRPr="001C0027" w:rsidRDefault="0086001B" w:rsidP="0086001B">
      <w:pPr>
        <w:pStyle w:val="ListParagraph"/>
        <w:spacing w:before="240" w:after="198"/>
        <w:rPr>
          <w:rFonts w:ascii="GHEA Grapalat" w:eastAsia="Sylfaen" w:hAnsi="GHEA Grapalat" w:cs="Sylfaen"/>
          <w:sz w:val="24"/>
          <w:szCs w:val="24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349"/>
        <w:gridCol w:w="5723"/>
        <w:gridCol w:w="1558"/>
      </w:tblGrid>
      <w:tr w:rsidR="001C0027" w:rsidRPr="001C0027" w14:paraId="577A9132" w14:textId="77777777" w:rsidTr="00D9608B">
        <w:tc>
          <w:tcPr>
            <w:tcW w:w="8630" w:type="dxa"/>
            <w:gridSpan w:val="3"/>
            <w:shd w:val="clear" w:color="auto" w:fill="FFFFFF" w:themeFill="background1"/>
          </w:tcPr>
          <w:p w14:paraId="6AC1FA19" w14:textId="77777777" w:rsidR="0086001B" w:rsidRPr="001C0027" w:rsidRDefault="0086001B" w:rsidP="00D9608B">
            <w:pPr>
              <w:pStyle w:val="ListParagraph"/>
              <w:spacing w:after="0" w:line="240" w:lineRule="auto"/>
              <w:ind w:left="0"/>
              <w:rPr>
                <w:rFonts w:ascii="GHEA Grapalat" w:hAnsi="GHEA Grapalat"/>
              </w:rPr>
            </w:pPr>
            <w:r w:rsidRPr="001C0027">
              <w:rPr>
                <w:rFonts w:ascii="GHEA Grapalat" w:hAnsi="GHEA Grapalat"/>
              </w:rPr>
              <w:t>1</w:t>
            </w:r>
            <w:r w:rsidRPr="001C0027">
              <w:rPr>
                <w:rFonts w:ascii="Cambria Math" w:hAnsi="Cambria Math" w:cs="Cambria Math"/>
              </w:rPr>
              <w:t>․</w:t>
            </w:r>
            <w:r w:rsidRPr="001C0027">
              <w:rPr>
                <w:rFonts w:ascii="GHEA Grapalat" w:hAnsi="GHEA Grapalat"/>
              </w:rPr>
              <w:t xml:space="preserve"> ԱՇԽԱՏԱՆՔԻ ՎԱՐՁԱՏՐՈՒԹՅՈՒՆ (12 ամսվա, ներառյալ հարկերը և այլ պարտադիր վճարները, հազար դրամ)</w:t>
            </w:r>
          </w:p>
          <w:p w14:paraId="1ED7CA5A" w14:textId="18CF7B82" w:rsidR="00D9608B" w:rsidRPr="001C0027" w:rsidRDefault="00D9608B" w:rsidP="00D9608B">
            <w:pPr>
              <w:pStyle w:val="ListParagraph"/>
              <w:spacing w:after="0" w:line="240" w:lineRule="auto"/>
              <w:ind w:left="0"/>
              <w:rPr>
                <w:rFonts w:ascii="GHEA Grapalat" w:eastAsia="Sylfaen" w:hAnsi="GHEA Grapalat" w:cs="Sylfaen"/>
              </w:rPr>
            </w:pPr>
          </w:p>
        </w:tc>
      </w:tr>
      <w:tr w:rsidR="001C0027" w:rsidRPr="001C0027" w14:paraId="018A68D4" w14:textId="77777777" w:rsidTr="00D9608B">
        <w:tc>
          <w:tcPr>
            <w:tcW w:w="1349" w:type="dxa"/>
          </w:tcPr>
          <w:p w14:paraId="14211557" w14:textId="03101BEF" w:rsidR="0086001B" w:rsidRPr="001C0027" w:rsidRDefault="0086001B" w:rsidP="0086001B">
            <w:pPr>
              <w:pStyle w:val="ListParagraph"/>
              <w:spacing w:before="240" w:after="198"/>
              <w:ind w:left="0"/>
              <w:rPr>
                <w:rFonts w:ascii="GHEA Grapalat" w:eastAsia="Sylfaen" w:hAnsi="GHEA Grapalat" w:cs="Sylfaen"/>
                <w:sz w:val="24"/>
                <w:szCs w:val="24"/>
                <w:lang w:val="en-US"/>
              </w:rPr>
            </w:pPr>
            <w:r w:rsidRPr="001C0027">
              <w:rPr>
                <w:rFonts w:ascii="GHEA Grapalat" w:eastAsia="Sylfaen" w:hAnsi="GHEA Grapalat" w:cs="Sylfaen"/>
                <w:sz w:val="24"/>
                <w:szCs w:val="24"/>
                <w:lang w:val="en-US"/>
              </w:rPr>
              <w:t>N</w:t>
            </w:r>
          </w:p>
        </w:tc>
        <w:tc>
          <w:tcPr>
            <w:tcW w:w="5723" w:type="dxa"/>
          </w:tcPr>
          <w:p w14:paraId="543C6CD7" w14:textId="14F14A43" w:rsidR="0086001B" w:rsidRPr="001C0027" w:rsidRDefault="0086001B" w:rsidP="00D9608B">
            <w:pPr>
              <w:pStyle w:val="ListParagraph"/>
              <w:spacing w:after="0" w:line="240" w:lineRule="auto"/>
              <w:ind w:left="0"/>
              <w:rPr>
                <w:rFonts w:ascii="GHEA Grapalat" w:eastAsia="Sylfaen" w:hAnsi="GHEA Grapalat" w:cs="Sylfaen"/>
              </w:rPr>
            </w:pPr>
            <w:r w:rsidRPr="001C0027">
              <w:rPr>
                <w:rFonts w:ascii="GHEA Grapalat" w:hAnsi="GHEA Grapalat"/>
              </w:rPr>
              <w:t>Խմբի անդամի ա</w:t>
            </w:r>
            <w:r w:rsidRPr="001C0027">
              <w:rPr>
                <w:rFonts w:ascii="Cambria Math" w:hAnsi="Cambria Math" w:cs="Cambria Math"/>
              </w:rPr>
              <w:t>․</w:t>
            </w:r>
            <w:r w:rsidRPr="001C0027">
              <w:rPr>
                <w:rFonts w:ascii="GHEA Grapalat" w:hAnsi="GHEA Grapalat"/>
              </w:rPr>
              <w:t>ա</w:t>
            </w:r>
            <w:r w:rsidRPr="001C0027">
              <w:rPr>
                <w:rFonts w:ascii="Cambria Math" w:hAnsi="Cambria Math" w:cs="Cambria Math"/>
              </w:rPr>
              <w:t>․</w:t>
            </w:r>
            <w:r w:rsidRPr="001C0027">
              <w:rPr>
                <w:rFonts w:ascii="GHEA Grapalat" w:hAnsi="GHEA Grapalat"/>
              </w:rPr>
              <w:t>հ, գործառույթ</w:t>
            </w:r>
          </w:p>
        </w:tc>
        <w:tc>
          <w:tcPr>
            <w:tcW w:w="1558" w:type="dxa"/>
          </w:tcPr>
          <w:p w14:paraId="2D2863D3" w14:textId="77777777" w:rsidR="0086001B" w:rsidRPr="001C0027" w:rsidRDefault="0086001B" w:rsidP="00D9608B">
            <w:pPr>
              <w:pStyle w:val="ListParagraph"/>
              <w:spacing w:after="0" w:line="240" w:lineRule="auto"/>
              <w:ind w:left="0"/>
              <w:rPr>
                <w:rFonts w:ascii="GHEA Grapalat" w:eastAsia="Sylfaen" w:hAnsi="GHEA Grapalat" w:cs="Sylfaen"/>
              </w:rPr>
            </w:pPr>
          </w:p>
        </w:tc>
      </w:tr>
      <w:tr w:rsidR="001C0027" w:rsidRPr="001C0027" w14:paraId="47C1F2F0" w14:textId="77777777" w:rsidTr="00D9608B">
        <w:tc>
          <w:tcPr>
            <w:tcW w:w="1349" w:type="dxa"/>
          </w:tcPr>
          <w:p w14:paraId="35E431F5" w14:textId="77777777" w:rsidR="0086001B" w:rsidRPr="001C0027" w:rsidRDefault="0086001B" w:rsidP="0086001B">
            <w:pPr>
              <w:pStyle w:val="ListParagraph"/>
              <w:numPr>
                <w:ilvl w:val="0"/>
                <w:numId w:val="17"/>
              </w:numPr>
              <w:spacing w:before="240" w:after="198"/>
              <w:rPr>
                <w:rFonts w:ascii="GHEA Grapalat" w:eastAsia="Sylfaen" w:hAnsi="GHEA Grapalat" w:cs="Sylfaen"/>
                <w:sz w:val="24"/>
                <w:szCs w:val="24"/>
              </w:rPr>
            </w:pPr>
          </w:p>
        </w:tc>
        <w:tc>
          <w:tcPr>
            <w:tcW w:w="5723" w:type="dxa"/>
          </w:tcPr>
          <w:p w14:paraId="0E5D4C8A" w14:textId="77777777" w:rsidR="0086001B" w:rsidRPr="001C0027" w:rsidRDefault="0086001B" w:rsidP="00D9608B">
            <w:pPr>
              <w:pStyle w:val="ListParagraph"/>
              <w:spacing w:after="0" w:line="240" w:lineRule="auto"/>
              <w:ind w:left="0"/>
              <w:rPr>
                <w:rFonts w:ascii="GHEA Grapalat" w:eastAsia="Sylfaen" w:hAnsi="GHEA Grapalat" w:cs="Sylfaen"/>
              </w:rPr>
            </w:pPr>
          </w:p>
        </w:tc>
        <w:tc>
          <w:tcPr>
            <w:tcW w:w="1558" w:type="dxa"/>
          </w:tcPr>
          <w:p w14:paraId="2C4E027B" w14:textId="77777777" w:rsidR="0086001B" w:rsidRPr="001C0027" w:rsidRDefault="0086001B" w:rsidP="00D9608B">
            <w:pPr>
              <w:pStyle w:val="ListParagraph"/>
              <w:spacing w:after="0" w:line="240" w:lineRule="auto"/>
              <w:ind w:left="0"/>
              <w:rPr>
                <w:rFonts w:ascii="GHEA Grapalat" w:eastAsia="Sylfaen" w:hAnsi="GHEA Grapalat" w:cs="Sylfaen"/>
              </w:rPr>
            </w:pPr>
          </w:p>
        </w:tc>
      </w:tr>
      <w:tr w:rsidR="001C0027" w:rsidRPr="001C0027" w14:paraId="05D02B38" w14:textId="77777777" w:rsidTr="00D9608B">
        <w:tc>
          <w:tcPr>
            <w:tcW w:w="1349" w:type="dxa"/>
          </w:tcPr>
          <w:p w14:paraId="7691BB40" w14:textId="77777777" w:rsidR="0086001B" w:rsidRPr="001C0027" w:rsidRDefault="0086001B" w:rsidP="0086001B">
            <w:pPr>
              <w:pStyle w:val="ListParagraph"/>
              <w:numPr>
                <w:ilvl w:val="0"/>
                <w:numId w:val="17"/>
              </w:numPr>
              <w:spacing w:before="240" w:after="198"/>
              <w:rPr>
                <w:rFonts w:ascii="GHEA Grapalat" w:eastAsia="Sylfaen" w:hAnsi="GHEA Grapalat" w:cs="Sylfaen"/>
                <w:sz w:val="24"/>
                <w:szCs w:val="24"/>
              </w:rPr>
            </w:pPr>
          </w:p>
        </w:tc>
        <w:tc>
          <w:tcPr>
            <w:tcW w:w="5723" w:type="dxa"/>
          </w:tcPr>
          <w:p w14:paraId="4FC96CD4" w14:textId="77777777" w:rsidR="0086001B" w:rsidRPr="001C0027" w:rsidRDefault="0086001B" w:rsidP="00D9608B">
            <w:pPr>
              <w:pStyle w:val="ListParagraph"/>
              <w:spacing w:after="0" w:line="240" w:lineRule="auto"/>
              <w:ind w:left="0"/>
              <w:rPr>
                <w:rFonts w:ascii="GHEA Grapalat" w:eastAsia="Sylfaen" w:hAnsi="GHEA Grapalat" w:cs="Sylfaen"/>
              </w:rPr>
            </w:pPr>
          </w:p>
        </w:tc>
        <w:tc>
          <w:tcPr>
            <w:tcW w:w="1558" w:type="dxa"/>
          </w:tcPr>
          <w:p w14:paraId="7D60CE1D" w14:textId="77777777" w:rsidR="0086001B" w:rsidRPr="001C0027" w:rsidRDefault="0086001B" w:rsidP="00D9608B">
            <w:pPr>
              <w:pStyle w:val="ListParagraph"/>
              <w:spacing w:after="0" w:line="240" w:lineRule="auto"/>
              <w:ind w:left="0"/>
              <w:rPr>
                <w:rFonts w:ascii="GHEA Grapalat" w:eastAsia="Sylfaen" w:hAnsi="GHEA Grapalat" w:cs="Sylfaen"/>
              </w:rPr>
            </w:pPr>
          </w:p>
        </w:tc>
      </w:tr>
      <w:tr w:rsidR="001C0027" w:rsidRPr="001C0027" w14:paraId="58B0F7A8" w14:textId="77777777" w:rsidTr="00D9608B">
        <w:tc>
          <w:tcPr>
            <w:tcW w:w="1349" w:type="dxa"/>
          </w:tcPr>
          <w:p w14:paraId="1E16C06A" w14:textId="77777777" w:rsidR="0086001B" w:rsidRPr="001C0027" w:rsidRDefault="0086001B" w:rsidP="0086001B">
            <w:pPr>
              <w:pStyle w:val="ListParagraph"/>
              <w:numPr>
                <w:ilvl w:val="0"/>
                <w:numId w:val="17"/>
              </w:numPr>
              <w:spacing w:before="240" w:after="198"/>
              <w:rPr>
                <w:rFonts w:ascii="GHEA Grapalat" w:eastAsia="Sylfaen" w:hAnsi="GHEA Grapalat" w:cs="Sylfaen"/>
                <w:sz w:val="24"/>
                <w:szCs w:val="24"/>
              </w:rPr>
            </w:pPr>
          </w:p>
        </w:tc>
        <w:tc>
          <w:tcPr>
            <w:tcW w:w="5723" w:type="dxa"/>
          </w:tcPr>
          <w:p w14:paraId="69E05768" w14:textId="77777777" w:rsidR="0086001B" w:rsidRPr="001C0027" w:rsidRDefault="0086001B" w:rsidP="00D9608B">
            <w:pPr>
              <w:pStyle w:val="ListParagraph"/>
              <w:spacing w:after="0" w:line="240" w:lineRule="auto"/>
              <w:ind w:left="0"/>
              <w:rPr>
                <w:rFonts w:ascii="GHEA Grapalat" w:eastAsia="Sylfaen" w:hAnsi="GHEA Grapalat" w:cs="Sylfaen"/>
              </w:rPr>
            </w:pPr>
          </w:p>
        </w:tc>
        <w:tc>
          <w:tcPr>
            <w:tcW w:w="1558" w:type="dxa"/>
          </w:tcPr>
          <w:p w14:paraId="5E8613C3" w14:textId="77777777" w:rsidR="0086001B" w:rsidRPr="001C0027" w:rsidRDefault="0086001B" w:rsidP="00D9608B">
            <w:pPr>
              <w:pStyle w:val="ListParagraph"/>
              <w:spacing w:after="0" w:line="240" w:lineRule="auto"/>
              <w:ind w:left="0"/>
              <w:rPr>
                <w:rFonts w:ascii="GHEA Grapalat" w:eastAsia="Sylfaen" w:hAnsi="GHEA Grapalat" w:cs="Sylfaen"/>
              </w:rPr>
            </w:pPr>
          </w:p>
        </w:tc>
      </w:tr>
      <w:tr w:rsidR="001C0027" w:rsidRPr="001C0027" w14:paraId="670E70CA" w14:textId="77777777" w:rsidTr="00D9608B">
        <w:tc>
          <w:tcPr>
            <w:tcW w:w="1349" w:type="dxa"/>
          </w:tcPr>
          <w:p w14:paraId="1819BD61" w14:textId="77777777" w:rsidR="0086001B" w:rsidRPr="001C0027" w:rsidRDefault="0086001B" w:rsidP="0086001B">
            <w:pPr>
              <w:pStyle w:val="ListParagraph"/>
              <w:numPr>
                <w:ilvl w:val="0"/>
                <w:numId w:val="17"/>
              </w:numPr>
              <w:spacing w:before="240" w:after="198"/>
              <w:rPr>
                <w:rFonts w:ascii="GHEA Grapalat" w:eastAsia="Sylfaen" w:hAnsi="GHEA Grapalat" w:cs="Sylfaen"/>
                <w:sz w:val="24"/>
                <w:szCs w:val="24"/>
              </w:rPr>
            </w:pPr>
          </w:p>
        </w:tc>
        <w:tc>
          <w:tcPr>
            <w:tcW w:w="5723" w:type="dxa"/>
          </w:tcPr>
          <w:p w14:paraId="2E82E172" w14:textId="77777777" w:rsidR="0086001B" w:rsidRPr="001C0027" w:rsidRDefault="0086001B" w:rsidP="00D9608B">
            <w:pPr>
              <w:pStyle w:val="ListParagraph"/>
              <w:spacing w:after="0" w:line="240" w:lineRule="auto"/>
              <w:ind w:left="0"/>
              <w:rPr>
                <w:rFonts w:ascii="GHEA Grapalat" w:eastAsia="Sylfaen" w:hAnsi="GHEA Grapalat" w:cs="Sylfaen"/>
              </w:rPr>
            </w:pPr>
          </w:p>
        </w:tc>
        <w:tc>
          <w:tcPr>
            <w:tcW w:w="1558" w:type="dxa"/>
          </w:tcPr>
          <w:p w14:paraId="6E0F9685" w14:textId="77777777" w:rsidR="0086001B" w:rsidRPr="001C0027" w:rsidRDefault="0086001B" w:rsidP="00D9608B">
            <w:pPr>
              <w:pStyle w:val="ListParagraph"/>
              <w:spacing w:after="0" w:line="240" w:lineRule="auto"/>
              <w:ind w:left="0"/>
              <w:rPr>
                <w:rFonts w:ascii="GHEA Grapalat" w:eastAsia="Sylfaen" w:hAnsi="GHEA Grapalat" w:cs="Sylfaen"/>
              </w:rPr>
            </w:pPr>
          </w:p>
        </w:tc>
      </w:tr>
      <w:tr w:rsidR="001C0027" w:rsidRPr="001C0027" w14:paraId="55B45E50" w14:textId="77777777" w:rsidTr="00D9608B">
        <w:tc>
          <w:tcPr>
            <w:tcW w:w="1349" w:type="dxa"/>
          </w:tcPr>
          <w:p w14:paraId="3009D49E" w14:textId="77777777" w:rsidR="0086001B" w:rsidRPr="001C0027" w:rsidRDefault="0086001B" w:rsidP="0086001B">
            <w:pPr>
              <w:pStyle w:val="ListParagraph"/>
              <w:numPr>
                <w:ilvl w:val="0"/>
                <w:numId w:val="17"/>
              </w:numPr>
              <w:spacing w:before="240" w:after="198"/>
              <w:rPr>
                <w:rFonts w:ascii="GHEA Grapalat" w:eastAsia="Sylfaen" w:hAnsi="GHEA Grapalat" w:cs="Sylfaen"/>
                <w:sz w:val="24"/>
                <w:szCs w:val="24"/>
              </w:rPr>
            </w:pPr>
          </w:p>
        </w:tc>
        <w:tc>
          <w:tcPr>
            <w:tcW w:w="5723" w:type="dxa"/>
          </w:tcPr>
          <w:p w14:paraId="042E8612" w14:textId="77777777" w:rsidR="0086001B" w:rsidRPr="001C0027" w:rsidRDefault="0086001B" w:rsidP="00D9608B">
            <w:pPr>
              <w:pStyle w:val="ListParagraph"/>
              <w:spacing w:after="0" w:line="240" w:lineRule="auto"/>
              <w:ind w:left="0"/>
              <w:rPr>
                <w:rFonts w:ascii="GHEA Grapalat" w:eastAsia="Sylfaen" w:hAnsi="GHEA Grapalat" w:cs="Sylfaen"/>
              </w:rPr>
            </w:pPr>
          </w:p>
        </w:tc>
        <w:tc>
          <w:tcPr>
            <w:tcW w:w="1558" w:type="dxa"/>
          </w:tcPr>
          <w:p w14:paraId="07DA1DC2" w14:textId="77777777" w:rsidR="0086001B" w:rsidRPr="001C0027" w:rsidRDefault="0086001B" w:rsidP="00D9608B">
            <w:pPr>
              <w:pStyle w:val="ListParagraph"/>
              <w:spacing w:after="0" w:line="240" w:lineRule="auto"/>
              <w:ind w:left="0"/>
              <w:rPr>
                <w:rFonts w:ascii="GHEA Grapalat" w:eastAsia="Sylfaen" w:hAnsi="GHEA Grapalat" w:cs="Sylfaen"/>
              </w:rPr>
            </w:pPr>
          </w:p>
        </w:tc>
      </w:tr>
      <w:tr w:rsidR="001C0027" w:rsidRPr="001C0027" w14:paraId="673AFFDD" w14:textId="77777777" w:rsidTr="00067D38">
        <w:tc>
          <w:tcPr>
            <w:tcW w:w="8630" w:type="dxa"/>
            <w:gridSpan w:val="3"/>
          </w:tcPr>
          <w:p w14:paraId="18D2BA1F" w14:textId="1CEC5112" w:rsidR="0086001B" w:rsidRPr="001C0027" w:rsidRDefault="00D9608B" w:rsidP="00D9608B">
            <w:pPr>
              <w:pStyle w:val="ListParagraph"/>
              <w:spacing w:after="0" w:line="240" w:lineRule="auto"/>
              <w:ind w:left="0"/>
              <w:rPr>
                <w:rFonts w:ascii="GHEA Grapalat" w:eastAsia="Sylfaen" w:hAnsi="GHEA Grapalat" w:cs="Sylfaen"/>
              </w:rPr>
            </w:pPr>
            <w:r w:rsidRPr="001C0027">
              <w:rPr>
                <w:rFonts w:ascii="GHEA Grapalat" w:hAnsi="GHEA Grapalat"/>
              </w:rPr>
              <w:t>2. ԱՅԼ ԾԱԽՍԵՐ, այդ թվում</w:t>
            </w:r>
          </w:p>
        </w:tc>
      </w:tr>
      <w:tr w:rsidR="001C0027" w:rsidRPr="001C0027" w14:paraId="158AFE21" w14:textId="77777777" w:rsidTr="00D9608B">
        <w:tc>
          <w:tcPr>
            <w:tcW w:w="1349" w:type="dxa"/>
          </w:tcPr>
          <w:p w14:paraId="5EF68A3E" w14:textId="5216C8EB" w:rsidR="0086001B" w:rsidRPr="001C0027" w:rsidRDefault="00D9608B" w:rsidP="0086001B">
            <w:pPr>
              <w:pStyle w:val="ListParagraph"/>
              <w:spacing w:before="240" w:after="198"/>
              <w:rPr>
                <w:rFonts w:ascii="GHEA Grapalat" w:eastAsia="Sylfaen" w:hAnsi="GHEA Grapalat" w:cs="Sylfaen"/>
                <w:sz w:val="24"/>
                <w:szCs w:val="24"/>
                <w:lang w:val="en-US"/>
              </w:rPr>
            </w:pPr>
            <w:r w:rsidRPr="001C0027">
              <w:rPr>
                <w:rFonts w:ascii="GHEA Grapalat" w:hAnsi="GHEA Grapalat"/>
                <w:sz w:val="24"/>
                <w:szCs w:val="24"/>
              </w:rPr>
              <w:lastRenderedPageBreak/>
              <w:t>2.1.</w:t>
            </w:r>
          </w:p>
        </w:tc>
        <w:tc>
          <w:tcPr>
            <w:tcW w:w="5723" w:type="dxa"/>
          </w:tcPr>
          <w:p w14:paraId="33225E31" w14:textId="75C9999B" w:rsidR="0086001B" w:rsidRPr="001C0027" w:rsidRDefault="00D9608B" w:rsidP="00D9608B">
            <w:pPr>
              <w:pStyle w:val="ListParagraph"/>
              <w:spacing w:after="0" w:line="240" w:lineRule="auto"/>
              <w:ind w:left="0"/>
              <w:rPr>
                <w:rFonts w:ascii="GHEA Grapalat" w:eastAsia="Sylfaen" w:hAnsi="GHEA Grapalat" w:cs="Sylfaen"/>
              </w:rPr>
            </w:pPr>
            <w:r w:rsidRPr="001C0027">
              <w:rPr>
                <w:rFonts w:ascii="GHEA Grapalat" w:hAnsi="GHEA Grapalat"/>
              </w:rPr>
              <w:t>ՍԱՐՔԵՐ, ՆՅՈՒԹԵՐ ԵՎ ԾԱՌԱՅՈՒԹՅՈՒՆՆԵՐ (հիմնավորել ծախսերի նախահաշվի մեկնաբանության մեջ)</w:t>
            </w:r>
          </w:p>
        </w:tc>
        <w:tc>
          <w:tcPr>
            <w:tcW w:w="1558" w:type="dxa"/>
          </w:tcPr>
          <w:p w14:paraId="48844655" w14:textId="77777777" w:rsidR="0086001B" w:rsidRPr="001C0027" w:rsidRDefault="0086001B" w:rsidP="00D9608B">
            <w:pPr>
              <w:pStyle w:val="ListParagraph"/>
              <w:spacing w:after="0" w:line="240" w:lineRule="auto"/>
              <w:ind w:left="0"/>
              <w:rPr>
                <w:rFonts w:ascii="GHEA Grapalat" w:eastAsia="Sylfaen" w:hAnsi="GHEA Grapalat" w:cs="Sylfaen"/>
              </w:rPr>
            </w:pPr>
          </w:p>
        </w:tc>
      </w:tr>
      <w:tr w:rsidR="001C0027" w:rsidRPr="001C0027" w14:paraId="400422DF" w14:textId="77777777" w:rsidTr="00D9608B">
        <w:tc>
          <w:tcPr>
            <w:tcW w:w="1349" w:type="dxa"/>
          </w:tcPr>
          <w:p w14:paraId="2A136883" w14:textId="77777777" w:rsidR="0086001B" w:rsidRPr="001C0027" w:rsidRDefault="0086001B" w:rsidP="0086001B">
            <w:pPr>
              <w:pStyle w:val="ListParagraph"/>
              <w:spacing w:before="240" w:after="198"/>
              <w:rPr>
                <w:rFonts w:ascii="GHEA Grapalat" w:eastAsia="Sylfaen" w:hAnsi="GHEA Grapalat" w:cs="Sylfaen"/>
                <w:sz w:val="24"/>
                <w:szCs w:val="24"/>
                <w:lang w:val="en-US"/>
              </w:rPr>
            </w:pPr>
          </w:p>
        </w:tc>
        <w:tc>
          <w:tcPr>
            <w:tcW w:w="5723" w:type="dxa"/>
          </w:tcPr>
          <w:p w14:paraId="459D2A54" w14:textId="77777777" w:rsidR="0086001B" w:rsidRPr="001C0027" w:rsidRDefault="0086001B" w:rsidP="00D9608B">
            <w:pPr>
              <w:pStyle w:val="ListParagraph"/>
              <w:spacing w:after="0" w:line="240" w:lineRule="auto"/>
              <w:ind w:left="0"/>
              <w:rPr>
                <w:rFonts w:ascii="GHEA Grapalat" w:eastAsia="Sylfaen" w:hAnsi="GHEA Grapalat" w:cs="Sylfaen"/>
              </w:rPr>
            </w:pPr>
          </w:p>
        </w:tc>
        <w:tc>
          <w:tcPr>
            <w:tcW w:w="1558" w:type="dxa"/>
          </w:tcPr>
          <w:p w14:paraId="396DAFF5" w14:textId="77777777" w:rsidR="0086001B" w:rsidRPr="001C0027" w:rsidRDefault="0086001B" w:rsidP="00D9608B">
            <w:pPr>
              <w:pStyle w:val="ListParagraph"/>
              <w:spacing w:after="0" w:line="240" w:lineRule="auto"/>
              <w:ind w:left="0"/>
              <w:rPr>
                <w:rFonts w:ascii="GHEA Grapalat" w:eastAsia="Sylfaen" w:hAnsi="GHEA Grapalat" w:cs="Sylfaen"/>
              </w:rPr>
            </w:pPr>
          </w:p>
        </w:tc>
      </w:tr>
      <w:tr w:rsidR="001C0027" w:rsidRPr="001C0027" w14:paraId="60F4A724" w14:textId="77777777" w:rsidTr="00D9608B">
        <w:tc>
          <w:tcPr>
            <w:tcW w:w="1349" w:type="dxa"/>
          </w:tcPr>
          <w:p w14:paraId="6CA908FC" w14:textId="77777777" w:rsidR="0086001B" w:rsidRPr="001C0027" w:rsidRDefault="0086001B" w:rsidP="0086001B">
            <w:pPr>
              <w:pStyle w:val="ListParagraph"/>
              <w:spacing w:before="240" w:after="198"/>
              <w:rPr>
                <w:rFonts w:ascii="GHEA Grapalat" w:eastAsia="Sylfaen" w:hAnsi="GHEA Grapalat" w:cs="Sylfaen"/>
                <w:sz w:val="24"/>
                <w:szCs w:val="24"/>
                <w:lang w:val="en-US"/>
              </w:rPr>
            </w:pPr>
          </w:p>
        </w:tc>
        <w:tc>
          <w:tcPr>
            <w:tcW w:w="5723" w:type="dxa"/>
          </w:tcPr>
          <w:p w14:paraId="2BCA981F" w14:textId="77777777" w:rsidR="0086001B" w:rsidRPr="001C0027" w:rsidRDefault="0086001B" w:rsidP="00D9608B">
            <w:pPr>
              <w:pStyle w:val="ListParagraph"/>
              <w:spacing w:after="0" w:line="240" w:lineRule="auto"/>
              <w:ind w:left="0"/>
              <w:rPr>
                <w:rFonts w:ascii="GHEA Grapalat" w:eastAsia="Sylfaen" w:hAnsi="GHEA Grapalat" w:cs="Sylfaen"/>
              </w:rPr>
            </w:pPr>
          </w:p>
        </w:tc>
        <w:tc>
          <w:tcPr>
            <w:tcW w:w="1558" w:type="dxa"/>
          </w:tcPr>
          <w:p w14:paraId="163A9862" w14:textId="77777777" w:rsidR="0086001B" w:rsidRPr="001C0027" w:rsidRDefault="0086001B" w:rsidP="00D9608B">
            <w:pPr>
              <w:pStyle w:val="ListParagraph"/>
              <w:spacing w:after="0" w:line="240" w:lineRule="auto"/>
              <w:ind w:left="0"/>
              <w:rPr>
                <w:rFonts w:ascii="GHEA Grapalat" w:eastAsia="Sylfaen" w:hAnsi="GHEA Grapalat" w:cs="Sylfaen"/>
              </w:rPr>
            </w:pPr>
          </w:p>
        </w:tc>
      </w:tr>
      <w:tr w:rsidR="001C0027" w:rsidRPr="001C0027" w14:paraId="28FC84FE" w14:textId="77777777" w:rsidTr="00D9608B">
        <w:tc>
          <w:tcPr>
            <w:tcW w:w="1349" w:type="dxa"/>
          </w:tcPr>
          <w:p w14:paraId="62D38B2F" w14:textId="77777777" w:rsidR="0086001B" w:rsidRPr="001C0027" w:rsidRDefault="0086001B" w:rsidP="0086001B">
            <w:pPr>
              <w:pStyle w:val="ListParagraph"/>
              <w:spacing w:before="240" w:after="198"/>
              <w:rPr>
                <w:rFonts w:ascii="GHEA Grapalat" w:eastAsia="Sylfaen" w:hAnsi="GHEA Grapalat" w:cs="Sylfaen"/>
                <w:sz w:val="24"/>
                <w:szCs w:val="24"/>
                <w:lang w:val="en-US"/>
              </w:rPr>
            </w:pPr>
          </w:p>
        </w:tc>
        <w:tc>
          <w:tcPr>
            <w:tcW w:w="5723" w:type="dxa"/>
          </w:tcPr>
          <w:p w14:paraId="688F827B" w14:textId="77777777" w:rsidR="0086001B" w:rsidRPr="001C0027" w:rsidRDefault="0086001B" w:rsidP="00D9608B">
            <w:pPr>
              <w:pStyle w:val="ListParagraph"/>
              <w:spacing w:after="0" w:line="240" w:lineRule="auto"/>
              <w:ind w:left="0"/>
              <w:rPr>
                <w:rFonts w:ascii="GHEA Grapalat" w:eastAsia="Sylfaen" w:hAnsi="GHEA Grapalat" w:cs="Sylfaen"/>
              </w:rPr>
            </w:pPr>
          </w:p>
        </w:tc>
        <w:tc>
          <w:tcPr>
            <w:tcW w:w="1558" w:type="dxa"/>
          </w:tcPr>
          <w:p w14:paraId="648DA4EA" w14:textId="77777777" w:rsidR="0086001B" w:rsidRPr="001C0027" w:rsidRDefault="0086001B" w:rsidP="00D9608B">
            <w:pPr>
              <w:pStyle w:val="ListParagraph"/>
              <w:spacing w:after="0" w:line="240" w:lineRule="auto"/>
              <w:ind w:left="0"/>
              <w:rPr>
                <w:rFonts w:ascii="GHEA Grapalat" w:eastAsia="Sylfaen" w:hAnsi="GHEA Grapalat" w:cs="Sylfaen"/>
              </w:rPr>
            </w:pPr>
          </w:p>
        </w:tc>
      </w:tr>
      <w:tr w:rsidR="001C0027" w:rsidRPr="001C0027" w14:paraId="0A09EF14" w14:textId="77777777" w:rsidTr="00D9608B">
        <w:tc>
          <w:tcPr>
            <w:tcW w:w="1349" w:type="dxa"/>
          </w:tcPr>
          <w:p w14:paraId="0853B562" w14:textId="77777777" w:rsidR="00D9608B" w:rsidRPr="001C0027" w:rsidRDefault="00D9608B" w:rsidP="0086001B">
            <w:pPr>
              <w:pStyle w:val="ListParagraph"/>
              <w:spacing w:before="240" w:after="198"/>
              <w:rPr>
                <w:rFonts w:ascii="GHEA Grapalat" w:eastAsia="Sylfaen" w:hAnsi="GHEA Grapalat" w:cs="Sylfaen"/>
                <w:sz w:val="24"/>
                <w:szCs w:val="24"/>
                <w:lang w:val="en-US"/>
              </w:rPr>
            </w:pPr>
          </w:p>
        </w:tc>
        <w:tc>
          <w:tcPr>
            <w:tcW w:w="5723" w:type="dxa"/>
          </w:tcPr>
          <w:p w14:paraId="0E621CE3" w14:textId="77777777" w:rsidR="00D9608B" w:rsidRPr="001C0027" w:rsidRDefault="00D9608B" w:rsidP="00D9608B">
            <w:pPr>
              <w:pStyle w:val="ListParagraph"/>
              <w:spacing w:after="0" w:line="240" w:lineRule="auto"/>
              <w:ind w:left="0"/>
              <w:rPr>
                <w:rFonts w:ascii="GHEA Grapalat" w:eastAsia="Sylfaen" w:hAnsi="GHEA Grapalat" w:cs="Sylfaen"/>
              </w:rPr>
            </w:pPr>
          </w:p>
        </w:tc>
        <w:tc>
          <w:tcPr>
            <w:tcW w:w="1558" w:type="dxa"/>
          </w:tcPr>
          <w:p w14:paraId="64FAF15A" w14:textId="77777777" w:rsidR="00D9608B" w:rsidRPr="001C0027" w:rsidRDefault="00D9608B" w:rsidP="00D9608B">
            <w:pPr>
              <w:pStyle w:val="ListParagraph"/>
              <w:spacing w:after="0" w:line="240" w:lineRule="auto"/>
              <w:ind w:left="0"/>
              <w:rPr>
                <w:rFonts w:ascii="GHEA Grapalat" w:eastAsia="Sylfaen" w:hAnsi="GHEA Grapalat" w:cs="Sylfaen"/>
              </w:rPr>
            </w:pPr>
          </w:p>
        </w:tc>
      </w:tr>
      <w:tr w:rsidR="001C0027" w:rsidRPr="001C0027" w14:paraId="16E524CE" w14:textId="77777777" w:rsidTr="00D9608B">
        <w:tc>
          <w:tcPr>
            <w:tcW w:w="1349" w:type="dxa"/>
          </w:tcPr>
          <w:p w14:paraId="5754BF5F" w14:textId="391EBC16" w:rsidR="00D9608B" w:rsidRPr="001C0027" w:rsidRDefault="00D9608B" w:rsidP="0086001B">
            <w:pPr>
              <w:pStyle w:val="ListParagraph"/>
              <w:spacing w:before="240" w:after="198"/>
              <w:rPr>
                <w:rFonts w:ascii="GHEA Grapalat" w:eastAsia="Sylfaen" w:hAnsi="GHEA Grapalat" w:cs="Sylfaen"/>
                <w:sz w:val="24"/>
                <w:szCs w:val="24"/>
                <w:lang w:val="en-US"/>
              </w:rPr>
            </w:pPr>
            <w:r w:rsidRPr="001C0027">
              <w:rPr>
                <w:rFonts w:ascii="GHEA Grapalat" w:eastAsia="Sylfaen" w:hAnsi="GHEA Grapalat" w:cs="Sylfaen"/>
                <w:sz w:val="24"/>
                <w:szCs w:val="24"/>
                <w:lang w:val="en-US"/>
              </w:rPr>
              <w:t>2.2.</w:t>
            </w:r>
          </w:p>
        </w:tc>
        <w:tc>
          <w:tcPr>
            <w:tcW w:w="5723" w:type="dxa"/>
          </w:tcPr>
          <w:p w14:paraId="693E766D" w14:textId="43ABB8B2" w:rsidR="00D9608B" w:rsidRPr="001C0027" w:rsidRDefault="00D9608B" w:rsidP="00D9608B">
            <w:pPr>
              <w:pStyle w:val="ListParagraph"/>
              <w:spacing w:after="0" w:line="240" w:lineRule="auto"/>
              <w:ind w:left="0"/>
              <w:rPr>
                <w:rFonts w:ascii="GHEA Grapalat" w:eastAsia="Sylfaen" w:hAnsi="GHEA Grapalat" w:cs="Sylfaen"/>
              </w:rPr>
            </w:pPr>
            <w:r w:rsidRPr="001C0027">
              <w:rPr>
                <w:rFonts w:ascii="GHEA Grapalat" w:hAnsi="GHEA Grapalat"/>
              </w:rPr>
              <w:t>ԳՈՐԾՈւՂՈւՄՆԵՐ (հիմնավորել նախահաշվի մեկնաբանության մեջ)</w:t>
            </w:r>
          </w:p>
        </w:tc>
        <w:tc>
          <w:tcPr>
            <w:tcW w:w="1558" w:type="dxa"/>
          </w:tcPr>
          <w:p w14:paraId="1C52286A" w14:textId="77777777" w:rsidR="00D9608B" w:rsidRPr="001C0027" w:rsidRDefault="00D9608B" w:rsidP="00D9608B">
            <w:pPr>
              <w:pStyle w:val="ListParagraph"/>
              <w:spacing w:after="0" w:line="240" w:lineRule="auto"/>
              <w:ind w:left="0"/>
              <w:rPr>
                <w:rFonts w:ascii="GHEA Grapalat" w:eastAsia="Sylfaen" w:hAnsi="GHEA Grapalat" w:cs="Sylfaen"/>
              </w:rPr>
            </w:pPr>
          </w:p>
        </w:tc>
      </w:tr>
      <w:tr w:rsidR="001C0027" w:rsidRPr="001C0027" w14:paraId="0AFCABDE" w14:textId="77777777" w:rsidTr="00D9608B">
        <w:tc>
          <w:tcPr>
            <w:tcW w:w="1349" w:type="dxa"/>
          </w:tcPr>
          <w:p w14:paraId="13DE9CF9" w14:textId="3D70C6A4" w:rsidR="00D9608B" w:rsidRPr="001C0027" w:rsidRDefault="00D9608B" w:rsidP="0086001B">
            <w:pPr>
              <w:pStyle w:val="ListParagraph"/>
              <w:spacing w:before="240" w:after="198"/>
              <w:rPr>
                <w:rFonts w:ascii="GHEA Grapalat" w:eastAsia="Sylfaen" w:hAnsi="GHEA Grapalat" w:cs="Sylfaen"/>
                <w:sz w:val="24"/>
                <w:szCs w:val="24"/>
                <w:lang w:val="en-US"/>
              </w:rPr>
            </w:pPr>
            <w:r w:rsidRPr="001C0027">
              <w:rPr>
                <w:rFonts w:ascii="GHEA Grapalat" w:eastAsia="Sylfaen" w:hAnsi="GHEA Grapalat" w:cs="Sylfaen"/>
                <w:sz w:val="24"/>
                <w:szCs w:val="24"/>
                <w:lang w:val="en-US"/>
              </w:rPr>
              <w:t>2.3.</w:t>
            </w:r>
          </w:p>
        </w:tc>
        <w:tc>
          <w:tcPr>
            <w:tcW w:w="5723" w:type="dxa"/>
          </w:tcPr>
          <w:p w14:paraId="5E38A6CA" w14:textId="3E91A5A8" w:rsidR="00D9608B" w:rsidRPr="001C0027" w:rsidRDefault="00D9608B" w:rsidP="00D9608B">
            <w:pPr>
              <w:pStyle w:val="ListParagraph"/>
              <w:spacing w:after="0" w:line="240" w:lineRule="auto"/>
              <w:ind w:left="0"/>
              <w:rPr>
                <w:rFonts w:ascii="GHEA Grapalat" w:hAnsi="GHEA Grapalat"/>
              </w:rPr>
            </w:pPr>
            <w:r w:rsidRPr="001C0027">
              <w:rPr>
                <w:rFonts w:ascii="GHEA Grapalat" w:hAnsi="GHEA Grapalat"/>
              </w:rPr>
              <w:t>ՎԵՐԱԴԻՐ ԾԱԽՍԵՐ</w:t>
            </w:r>
          </w:p>
        </w:tc>
        <w:tc>
          <w:tcPr>
            <w:tcW w:w="1558" w:type="dxa"/>
          </w:tcPr>
          <w:p w14:paraId="3E638546" w14:textId="77777777" w:rsidR="00D9608B" w:rsidRPr="001C0027" w:rsidRDefault="00D9608B" w:rsidP="00D9608B">
            <w:pPr>
              <w:pStyle w:val="ListParagraph"/>
              <w:spacing w:after="0" w:line="240" w:lineRule="auto"/>
              <w:ind w:left="0"/>
              <w:rPr>
                <w:rFonts w:ascii="GHEA Grapalat" w:eastAsia="Sylfaen" w:hAnsi="GHEA Grapalat" w:cs="Sylfaen"/>
              </w:rPr>
            </w:pPr>
          </w:p>
        </w:tc>
      </w:tr>
      <w:tr w:rsidR="00D9608B" w:rsidRPr="001C0027" w14:paraId="71F9D008" w14:textId="77777777" w:rsidTr="00D9608B">
        <w:tc>
          <w:tcPr>
            <w:tcW w:w="1349" w:type="dxa"/>
          </w:tcPr>
          <w:p w14:paraId="1662C6F3" w14:textId="77777777" w:rsidR="00D9608B" w:rsidRPr="001C0027" w:rsidRDefault="00D9608B" w:rsidP="0086001B">
            <w:pPr>
              <w:pStyle w:val="ListParagraph"/>
              <w:spacing w:before="240" w:after="198"/>
              <w:rPr>
                <w:rFonts w:ascii="GHEA Grapalat" w:eastAsia="Sylfaen" w:hAnsi="GHEA Grapalat" w:cs="Sylfaen"/>
                <w:sz w:val="24"/>
                <w:szCs w:val="24"/>
                <w:lang w:val="en-US"/>
              </w:rPr>
            </w:pPr>
          </w:p>
        </w:tc>
        <w:tc>
          <w:tcPr>
            <w:tcW w:w="5723" w:type="dxa"/>
          </w:tcPr>
          <w:p w14:paraId="66770EC0" w14:textId="46674690" w:rsidR="00D9608B" w:rsidRPr="001C0027" w:rsidRDefault="00D9608B" w:rsidP="00D9608B">
            <w:pPr>
              <w:pStyle w:val="ListParagraph"/>
              <w:spacing w:after="0" w:line="240" w:lineRule="auto"/>
              <w:ind w:left="0"/>
              <w:rPr>
                <w:rFonts w:ascii="GHEA Grapalat" w:hAnsi="GHEA Grapalat"/>
              </w:rPr>
            </w:pPr>
            <w:r w:rsidRPr="001C0027">
              <w:rPr>
                <w:rFonts w:ascii="GHEA Grapalat" w:hAnsi="GHEA Grapalat"/>
              </w:rPr>
              <w:t>ԸՆԴՀԱՆՈՒՐ ԳՈՒՄԱՐԸ`</w:t>
            </w:r>
          </w:p>
        </w:tc>
        <w:tc>
          <w:tcPr>
            <w:tcW w:w="1558" w:type="dxa"/>
          </w:tcPr>
          <w:p w14:paraId="007DB79E" w14:textId="77777777" w:rsidR="00D9608B" w:rsidRPr="001C0027" w:rsidRDefault="00D9608B" w:rsidP="00D9608B">
            <w:pPr>
              <w:pStyle w:val="ListParagraph"/>
              <w:spacing w:after="0" w:line="240" w:lineRule="auto"/>
              <w:ind w:left="0"/>
              <w:rPr>
                <w:rFonts w:ascii="GHEA Grapalat" w:eastAsia="Sylfaen" w:hAnsi="GHEA Grapalat" w:cs="Sylfaen"/>
              </w:rPr>
            </w:pPr>
          </w:p>
        </w:tc>
      </w:tr>
    </w:tbl>
    <w:p w14:paraId="185C79A9" w14:textId="2EB40FA7" w:rsidR="00A13F67" w:rsidRPr="001C0027" w:rsidRDefault="00A13F67" w:rsidP="000F60DB">
      <w:pPr>
        <w:spacing w:line="276" w:lineRule="auto"/>
        <w:jc w:val="both"/>
        <w:rPr>
          <w:rFonts w:ascii="GHEA Grapalat" w:hAnsi="GHEA Grapalat" w:cs="Cambria Math"/>
          <w:i/>
          <w:iCs/>
          <w:sz w:val="24"/>
          <w:szCs w:val="24"/>
          <w:lang w:val="hy-AM"/>
        </w:rPr>
      </w:pPr>
    </w:p>
    <w:tbl>
      <w:tblPr>
        <w:tblStyle w:val="TableGrid"/>
        <w:tblW w:w="0" w:type="auto"/>
        <w:tblInd w:w="704" w:type="dxa"/>
        <w:tblLook w:val="04A0" w:firstRow="1" w:lastRow="0" w:firstColumn="1" w:lastColumn="0" w:noHBand="0" w:noVBand="1"/>
      </w:tblPr>
      <w:tblGrid>
        <w:gridCol w:w="8646"/>
      </w:tblGrid>
      <w:tr w:rsidR="001C0027" w:rsidRPr="001C0027" w14:paraId="7B133B88" w14:textId="77777777" w:rsidTr="00D9608B">
        <w:tc>
          <w:tcPr>
            <w:tcW w:w="8646" w:type="dxa"/>
          </w:tcPr>
          <w:p w14:paraId="654AA119" w14:textId="5A9B2B07" w:rsidR="00D9608B" w:rsidRPr="001C0027" w:rsidRDefault="00D9608B" w:rsidP="000F60DB">
            <w:pPr>
              <w:spacing w:line="276" w:lineRule="auto"/>
              <w:jc w:val="both"/>
              <w:rPr>
                <w:rFonts w:ascii="GHEA Grapalat" w:hAnsi="GHEA Grapalat" w:cs="Cambria Math"/>
                <w:i/>
                <w:iCs/>
                <w:lang w:val="hy-AM"/>
              </w:rPr>
            </w:pPr>
            <w:r w:rsidRPr="001C0027">
              <w:rPr>
                <w:rFonts w:ascii="GHEA Grapalat" w:hAnsi="GHEA Grapalat"/>
              </w:rPr>
              <w:t>Ծախսերի նախահաշվի մեկնաբանություն</w:t>
            </w:r>
          </w:p>
        </w:tc>
      </w:tr>
      <w:tr w:rsidR="00D9608B" w:rsidRPr="001C0027" w14:paraId="4427A449" w14:textId="77777777" w:rsidTr="00D9608B">
        <w:tc>
          <w:tcPr>
            <w:tcW w:w="8646" w:type="dxa"/>
          </w:tcPr>
          <w:p w14:paraId="63C3C3C4" w14:textId="77777777" w:rsidR="00D9608B" w:rsidRPr="001C0027" w:rsidRDefault="00D9608B" w:rsidP="000F60DB">
            <w:pPr>
              <w:spacing w:line="276" w:lineRule="auto"/>
              <w:jc w:val="both"/>
              <w:rPr>
                <w:rFonts w:ascii="Cambria Math" w:hAnsi="Cambria Math" w:cs="Cambria Math"/>
                <w:i/>
                <w:iCs/>
                <w:lang w:val="hy-AM"/>
              </w:rPr>
            </w:pPr>
          </w:p>
          <w:p w14:paraId="1A4EFC16" w14:textId="77777777" w:rsidR="00D9608B" w:rsidRPr="001C0027" w:rsidRDefault="00D9608B" w:rsidP="000F60DB">
            <w:pPr>
              <w:spacing w:line="276" w:lineRule="auto"/>
              <w:jc w:val="both"/>
              <w:rPr>
                <w:rFonts w:ascii="Cambria Math" w:hAnsi="Cambria Math" w:cs="Cambria Math"/>
                <w:i/>
                <w:iCs/>
                <w:lang w:val="hy-AM"/>
              </w:rPr>
            </w:pPr>
          </w:p>
          <w:p w14:paraId="505EB826" w14:textId="77777777" w:rsidR="00D9608B" w:rsidRPr="001C0027" w:rsidRDefault="00D9608B" w:rsidP="000F60DB">
            <w:pPr>
              <w:spacing w:line="276" w:lineRule="auto"/>
              <w:jc w:val="both"/>
              <w:rPr>
                <w:rFonts w:ascii="Cambria Math" w:hAnsi="Cambria Math" w:cs="Cambria Math"/>
                <w:i/>
                <w:iCs/>
                <w:lang w:val="hy-AM"/>
              </w:rPr>
            </w:pPr>
          </w:p>
          <w:p w14:paraId="7FFCF6A8" w14:textId="77777777" w:rsidR="00D9608B" w:rsidRPr="001C0027" w:rsidRDefault="00D9608B" w:rsidP="000F60DB">
            <w:pPr>
              <w:spacing w:line="276" w:lineRule="auto"/>
              <w:jc w:val="both"/>
              <w:rPr>
                <w:rFonts w:ascii="Cambria Math" w:hAnsi="Cambria Math" w:cs="Cambria Math"/>
                <w:i/>
                <w:iCs/>
                <w:lang w:val="hy-AM"/>
              </w:rPr>
            </w:pPr>
          </w:p>
          <w:p w14:paraId="2BDFCF7C" w14:textId="5CCB5807" w:rsidR="00D9608B" w:rsidRPr="001C0027" w:rsidRDefault="00D9608B" w:rsidP="000F60DB">
            <w:pPr>
              <w:spacing w:line="276" w:lineRule="auto"/>
              <w:jc w:val="both"/>
              <w:rPr>
                <w:rFonts w:ascii="Cambria Math" w:hAnsi="Cambria Math" w:cs="Cambria Math"/>
                <w:i/>
                <w:iCs/>
                <w:lang w:val="hy-AM"/>
              </w:rPr>
            </w:pPr>
          </w:p>
        </w:tc>
      </w:tr>
    </w:tbl>
    <w:p w14:paraId="4CC9498B" w14:textId="61172519" w:rsidR="00A13F67" w:rsidRPr="001C0027" w:rsidRDefault="00A13F67" w:rsidP="000F60DB">
      <w:pPr>
        <w:spacing w:line="276" w:lineRule="auto"/>
        <w:jc w:val="both"/>
        <w:rPr>
          <w:rFonts w:ascii="Cambria Math" w:hAnsi="Cambria Math" w:cs="Cambria Math"/>
          <w:i/>
          <w:iCs/>
          <w:lang w:val="hy-AM"/>
        </w:rPr>
      </w:pPr>
    </w:p>
    <w:p w14:paraId="4FF7147C" w14:textId="54D9C22C" w:rsidR="00A13F67" w:rsidRPr="001C0027" w:rsidRDefault="00A13F67" w:rsidP="000F60DB">
      <w:pPr>
        <w:spacing w:line="276" w:lineRule="auto"/>
        <w:jc w:val="both"/>
        <w:rPr>
          <w:rFonts w:ascii="Cambria Math" w:hAnsi="Cambria Math" w:cs="Cambria Math"/>
          <w:i/>
          <w:iCs/>
          <w:lang w:val="hy-AM"/>
        </w:rPr>
      </w:pPr>
    </w:p>
    <w:p w14:paraId="40FAE5C1" w14:textId="744CF9CC" w:rsidR="00A13F67" w:rsidRPr="001C0027" w:rsidRDefault="00A13F67" w:rsidP="000F60DB">
      <w:pPr>
        <w:spacing w:line="276" w:lineRule="auto"/>
        <w:jc w:val="both"/>
        <w:rPr>
          <w:rFonts w:ascii="Cambria Math" w:hAnsi="Cambria Math" w:cs="Cambria Math"/>
          <w:i/>
          <w:iCs/>
          <w:lang w:val="hy-AM"/>
        </w:rPr>
      </w:pPr>
    </w:p>
    <w:p w14:paraId="4817FB66" w14:textId="5B144E4C" w:rsidR="00A13F67" w:rsidRPr="001C0027" w:rsidRDefault="00A13F67" w:rsidP="000F60DB">
      <w:pPr>
        <w:spacing w:line="276" w:lineRule="auto"/>
        <w:jc w:val="both"/>
        <w:rPr>
          <w:rFonts w:ascii="Cambria Math" w:hAnsi="Cambria Math" w:cs="Cambria Math"/>
          <w:i/>
          <w:iCs/>
          <w:lang w:val="hy-AM"/>
        </w:rPr>
      </w:pPr>
    </w:p>
    <w:p w14:paraId="350C9612" w14:textId="0BB57CB4" w:rsidR="00A13F67" w:rsidRPr="001C0027" w:rsidRDefault="00A13F67" w:rsidP="000F60DB">
      <w:pPr>
        <w:spacing w:line="276" w:lineRule="auto"/>
        <w:jc w:val="both"/>
        <w:rPr>
          <w:rFonts w:ascii="Cambria Math" w:hAnsi="Cambria Math" w:cs="Cambria Math"/>
          <w:i/>
          <w:iCs/>
          <w:lang w:val="hy-AM"/>
        </w:rPr>
      </w:pPr>
    </w:p>
    <w:p w14:paraId="4C7DABFA" w14:textId="0C3B8491" w:rsidR="00D9608B" w:rsidRPr="001C0027" w:rsidRDefault="00D9608B" w:rsidP="000F60DB">
      <w:pPr>
        <w:spacing w:line="276" w:lineRule="auto"/>
        <w:jc w:val="both"/>
        <w:rPr>
          <w:rFonts w:ascii="Cambria Math" w:hAnsi="Cambria Math" w:cs="Cambria Math"/>
          <w:i/>
          <w:iCs/>
          <w:lang w:val="hy-AM"/>
        </w:rPr>
      </w:pPr>
    </w:p>
    <w:p w14:paraId="625973FC" w14:textId="77777777" w:rsidR="00D9608B" w:rsidRPr="001C0027" w:rsidRDefault="00D9608B" w:rsidP="000F60DB">
      <w:pPr>
        <w:spacing w:line="276" w:lineRule="auto"/>
        <w:jc w:val="both"/>
        <w:rPr>
          <w:rFonts w:ascii="Cambria Math" w:hAnsi="Cambria Math" w:cs="Cambria Math"/>
          <w:i/>
          <w:iCs/>
          <w:lang w:val="hy-AM"/>
        </w:rPr>
      </w:pPr>
    </w:p>
    <w:p w14:paraId="1AFDB358" w14:textId="11D5EBF2" w:rsidR="00A13F67" w:rsidRPr="001C0027" w:rsidRDefault="00A13F67" w:rsidP="000F60DB">
      <w:pPr>
        <w:spacing w:line="276" w:lineRule="auto"/>
        <w:jc w:val="both"/>
        <w:rPr>
          <w:rFonts w:ascii="Cambria Math" w:hAnsi="Cambria Math" w:cs="Cambria Math"/>
          <w:i/>
          <w:iCs/>
          <w:lang w:val="hy-AM"/>
        </w:rPr>
      </w:pPr>
    </w:p>
    <w:p w14:paraId="56C96680" w14:textId="5E7AFF7D" w:rsidR="00A13F67" w:rsidRPr="001C0027" w:rsidRDefault="00A13F67" w:rsidP="000F60DB">
      <w:pPr>
        <w:spacing w:line="276" w:lineRule="auto"/>
        <w:jc w:val="both"/>
        <w:rPr>
          <w:rFonts w:ascii="Cambria Math" w:hAnsi="Cambria Math" w:cs="Cambria Math"/>
          <w:i/>
          <w:iCs/>
          <w:lang w:val="hy-AM"/>
        </w:rPr>
      </w:pPr>
    </w:p>
    <w:p w14:paraId="2FA840A4" w14:textId="64C4B26F" w:rsidR="001B6304" w:rsidRPr="001C0027" w:rsidRDefault="001B6304" w:rsidP="000F60DB">
      <w:pPr>
        <w:spacing w:line="276" w:lineRule="auto"/>
        <w:jc w:val="both"/>
        <w:rPr>
          <w:rFonts w:ascii="Cambria Math" w:hAnsi="Cambria Math" w:cs="Cambria Math"/>
          <w:i/>
          <w:iCs/>
          <w:lang w:val="hy-AM"/>
        </w:rPr>
      </w:pPr>
    </w:p>
    <w:p w14:paraId="68FE4AE0" w14:textId="77777777" w:rsidR="001B6304" w:rsidRPr="001C0027" w:rsidRDefault="001B6304" w:rsidP="000F60DB">
      <w:pPr>
        <w:spacing w:line="276" w:lineRule="auto"/>
        <w:jc w:val="both"/>
        <w:rPr>
          <w:rFonts w:ascii="Cambria Math" w:hAnsi="Cambria Math" w:cs="Cambria Math"/>
          <w:i/>
          <w:iCs/>
          <w:lang w:val="hy-AM"/>
        </w:rPr>
      </w:pPr>
    </w:p>
    <w:p w14:paraId="02E62E8E" w14:textId="174D4645" w:rsidR="004D20AE" w:rsidRPr="001C0027" w:rsidRDefault="004D20AE" w:rsidP="000A10FD">
      <w:pPr>
        <w:spacing w:after="0" w:line="276" w:lineRule="auto"/>
        <w:jc w:val="right"/>
        <w:rPr>
          <w:rFonts w:ascii="GHEA Grapalat" w:hAnsi="GHEA Grapalat"/>
          <w:b/>
          <w:bCs/>
          <w:i/>
          <w:iCs/>
          <w:lang w:val="hy-AM"/>
        </w:rPr>
      </w:pPr>
      <w:r w:rsidRPr="001C0027">
        <w:rPr>
          <w:rFonts w:ascii="GHEA Grapalat" w:hAnsi="GHEA Grapalat"/>
          <w:b/>
          <w:bCs/>
          <w:i/>
          <w:iCs/>
          <w:lang w:val="hy-AM"/>
        </w:rPr>
        <w:lastRenderedPageBreak/>
        <w:t xml:space="preserve">Հավելված </w:t>
      </w:r>
      <w:r w:rsidR="005E26AB" w:rsidRPr="001C0027">
        <w:rPr>
          <w:rFonts w:ascii="GHEA Grapalat" w:hAnsi="GHEA Grapalat"/>
          <w:b/>
          <w:bCs/>
          <w:i/>
          <w:iCs/>
          <w:lang w:val="hy-AM"/>
        </w:rPr>
        <w:t>3</w:t>
      </w:r>
      <w:r w:rsidRPr="001C0027">
        <w:rPr>
          <w:rFonts w:ascii="Cambria Math" w:hAnsi="Cambria Math" w:cs="Cambria Math"/>
          <w:b/>
          <w:bCs/>
          <w:i/>
          <w:iCs/>
          <w:lang w:val="hy-AM"/>
        </w:rPr>
        <w:t>․</w:t>
      </w:r>
      <w:r w:rsidR="005E26AB" w:rsidRPr="001C0027">
        <w:rPr>
          <w:rFonts w:ascii="GHEA Grapalat" w:hAnsi="GHEA Grapalat"/>
          <w:b/>
          <w:bCs/>
          <w:lang w:val="hy-AM"/>
        </w:rPr>
        <w:t xml:space="preserve"> </w:t>
      </w:r>
      <w:r w:rsidR="005E26AB" w:rsidRPr="001C0027">
        <w:rPr>
          <w:rFonts w:ascii="GHEA Grapalat" w:hAnsi="GHEA Grapalat"/>
          <w:b/>
          <w:bCs/>
          <w:i/>
          <w:iCs/>
          <w:lang w:val="hy-AM"/>
        </w:rPr>
        <w:t>Գիտական փորձաքննության փորձագետի գնահատման թերթիկ</w:t>
      </w:r>
      <w:r w:rsidR="000A10FD" w:rsidRPr="001C0027">
        <w:rPr>
          <w:rFonts w:ascii="GHEA Grapalat" w:hAnsi="GHEA Grapalat"/>
          <w:b/>
          <w:bCs/>
          <w:i/>
          <w:iCs/>
          <w:lang w:val="hy-AM"/>
        </w:rPr>
        <w:t xml:space="preserve"> և հարցաշար</w:t>
      </w:r>
    </w:p>
    <w:p w14:paraId="6849E4B7" w14:textId="77777777" w:rsidR="000A10FD" w:rsidRPr="001C0027" w:rsidRDefault="000A10FD" w:rsidP="000A10FD">
      <w:pPr>
        <w:spacing w:after="0"/>
        <w:jc w:val="center"/>
        <w:rPr>
          <w:rFonts w:ascii="GHEA Grapalat" w:eastAsia="GHEA Grapalat" w:hAnsi="GHEA Grapalat" w:cs="GHEA Grapalat"/>
          <w:b/>
          <w:sz w:val="24"/>
          <w:szCs w:val="24"/>
          <w:lang w:val="hy-AM"/>
        </w:rPr>
      </w:pPr>
    </w:p>
    <w:p w14:paraId="2FBE3785" w14:textId="0D393F9B" w:rsidR="00274C9A" w:rsidRPr="001C0027" w:rsidRDefault="00274C9A" w:rsidP="000A10FD">
      <w:pPr>
        <w:spacing w:after="0"/>
        <w:jc w:val="center"/>
        <w:rPr>
          <w:rFonts w:ascii="GHEA Grapalat" w:eastAsia="GHEA Grapalat" w:hAnsi="GHEA Grapalat" w:cs="GHEA Grapalat"/>
          <w:sz w:val="24"/>
          <w:szCs w:val="24"/>
          <w:lang w:val="ro-RO"/>
        </w:rPr>
      </w:pPr>
      <w:r w:rsidRPr="001C0027">
        <w:rPr>
          <w:rFonts w:ascii="GHEA Grapalat" w:eastAsia="GHEA Grapalat" w:hAnsi="GHEA Grapalat" w:cs="GHEA Grapalat"/>
          <w:b/>
          <w:sz w:val="24"/>
          <w:szCs w:val="24"/>
          <w:lang w:val="hy-AM"/>
        </w:rPr>
        <w:t>ԳՆԱՀԱՏՄԱՆ</w:t>
      </w:r>
      <w:r w:rsidRPr="001C0027">
        <w:rPr>
          <w:rFonts w:ascii="GHEA Grapalat" w:eastAsia="GHEA Grapalat" w:hAnsi="GHEA Grapalat" w:cs="GHEA Grapalat"/>
          <w:b/>
          <w:sz w:val="24"/>
          <w:szCs w:val="24"/>
          <w:lang w:val="ro-RO"/>
        </w:rPr>
        <w:t xml:space="preserve"> </w:t>
      </w:r>
      <w:r w:rsidRPr="001C0027">
        <w:rPr>
          <w:rFonts w:ascii="GHEA Grapalat" w:eastAsia="GHEA Grapalat" w:hAnsi="GHEA Grapalat" w:cs="GHEA Grapalat"/>
          <w:b/>
          <w:sz w:val="24"/>
          <w:szCs w:val="24"/>
          <w:lang w:val="hy-AM"/>
        </w:rPr>
        <w:t>ԹԵՐԹԻԿ</w:t>
      </w:r>
    </w:p>
    <w:p w14:paraId="2F64AF60" w14:textId="5E27C8B4" w:rsidR="00274C9A" w:rsidRPr="001C0027" w:rsidRDefault="00274C9A" w:rsidP="000A10FD">
      <w:pPr>
        <w:spacing w:after="0"/>
        <w:ind w:left="-357" w:right="-176"/>
        <w:jc w:val="both"/>
        <w:rPr>
          <w:rFonts w:ascii="GHEA Grapalat" w:eastAsia="GHEA Grapalat" w:hAnsi="GHEA Grapalat" w:cs="GHEA Grapalat"/>
          <w:lang w:val="ro-RO"/>
        </w:rPr>
      </w:pPr>
      <w:r w:rsidRPr="001C0027">
        <w:rPr>
          <w:rFonts w:ascii="GHEA Grapalat" w:eastAsia="GHEA Grapalat" w:hAnsi="GHEA Grapalat" w:cs="GHEA Grapalat"/>
          <w:lang w:val="hy-AM"/>
        </w:rPr>
        <w:t>Հարցաշարի</w:t>
      </w:r>
      <w:r w:rsidRPr="001C0027">
        <w:rPr>
          <w:rFonts w:ascii="GHEA Grapalat" w:eastAsia="GHEA Grapalat" w:hAnsi="GHEA Grapalat" w:cs="GHEA Grapalat"/>
          <w:lang w:val="ro-RO"/>
        </w:rPr>
        <w:t xml:space="preserve"> </w:t>
      </w:r>
      <w:r w:rsidRPr="001C0027">
        <w:rPr>
          <w:rFonts w:ascii="GHEA Grapalat" w:eastAsia="GHEA Grapalat" w:hAnsi="GHEA Grapalat" w:cs="GHEA Grapalat"/>
          <w:lang w:val="hy-AM"/>
        </w:rPr>
        <w:t>յուրաքանչյուր</w:t>
      </w:r>
      <w:r w:rsidRPr="001C0027">
        <w:rPr>
          <w:rFonts w:ascii="GHEA Grapalat" w:eastAsia="GHEA Grapalat" w:hAnsi="GHEA Grapalat" w:cs="GHEA Grapalat"/>
          <w:lang w:val="ro-RO"/>
        </w:rPr>
        <w:t xml:space="preserve"> </w:t>
      </w:r>
      <w:r w:rsidRPr="001C0027">
        <w:rPr>
          <w:rFonts w:ascii="GHEA Grapalat" w:eastAsia="GHEA Grapalat" w:hAnsi="GHEA Grapalat" w:cs="GHEA Grapalat"/>
          <w:lang w:val="hy-AM"/>
        </w:rPr>
        <w:t>հարցի</w:t>
      </w:r>
      <w:r w:rsidRPr="001C0027">
        <w:rPr>
          <w:rFonts w:ascii="GHEA Grapalat" w:eastAsia="GHEA Grapalat" w:hAnsi="GHEA Grapalat" w:cs="GHEA Grapalat"/>
          <w:lang w:val="ro-RO"/>
        </w:rPr>
        <w:t xml:space="preserve"> </w:t>
      </w:r>
      <w:r w:rsidRPr="001C0027">
        <w:rPr>
          <w:rFonts w:ascii="GHEA Grapalat" w:eastAsia="GHEA Grapalat" w:hAnsi="GHEA Grapalat" w:cs="GHEA Grapalat"/>
          <w:lang w:val="hy-AM"/>
        </w:rPr>
        <w:t>պատասխանը</w:t>
      </w:r>
      <w:r w:rsidRPr="001C0027">
        <w:rPr>
          <w:rFonts w:ascii="GHEA Grapalat" w:eastAsia="GHEA Grapalat" w:hAnsi="GHEA Grapalat" w:cs="GHEA Grapalat"/>
          <w:lang w:val="ro-RO"/>
        </w:rPr>
        <w:t xml:space="preserve"> </w:t>
      </w:r>
      <w:r w:rsidRPr="001C0027">
        <w:rPr>
          <w:rFonts w:ascii="GHEA Grapalat" w:eastAsia="GHEA Grapalat" w:hAnsi="GHEA Grapalat" w:cs="GHEA Grapalat"/>
          <w:lang w:val="hy-AM"/>
        </w:rPr>
        <w:t>տրվում</w:t>
      </w:r>
      <w:r w:rsidRPr="001C0027">
        <w:rPr>
          <w:rFonts w:ascii="GHEA Grapalat" w:eastAsia="GHEA Grapalat" w:hAnsi="GHEA Grapalat" w:cs="GHEA Grapalat"/>
          <w:lang w:val="ro-RO"/>
        </w:rPr>
        <w:t xml:space="preserve"> </w:t>
      </w:r>
      <w:r w:rsidRPr="001C0027">
        <w:rPr>
          <w:rFonts w:ascii="GHEA Grapalat" w:eastAsia="GHEA Grapalat" w:hAnsi="GHEA Grapalat" w:cs="GHEA Grapalat"/>
          <w:lang w:val="hy-AM"/>
        </w:rPr>
        <w:t>է</w:t>
      </w:r>
      <w:r w:rsidRPr="001C0027">
        <w:rPr>
          <w:rFonts w:ascii="GHEA Grapalat" w:eastAsia="GHEA Grapalat" w:hAnsi="GHEA Grapalat" w:cs="GHEA Grapalat"/>
          <w:lang w:val="ro-RO"/>
        </w:rPr>
        <w:t xml:space="preserve"> </w:t>
      </w:r>
      <w:r w:rsidRPr="001C0027">
        <w:rPr>
          <w:rFonts w:ascii="GHEA Grapalat" w:eastAsia="GHEA Grapalat" w:hAnsi="GHEA Grapalat" w:cs="GHEA Grapalat"/>
          <w:lang w:val="hy-AM"/>
        </w:rPr>
        <w:t>թվային</w:t>
      </w:r>
      <w:r w:rsidRPr="001C0027">
        <w:rPr>
          <w:rFonts w:ascii="GHEA Grapalat" w:eastAsia="GHEA Grapalat" w:hAnsi="GHEA Grapalat" w:cs="GHEA Grapalat"/>
          <w:lang w:val="ro-RO"/>
        </w:rPr>
        <w:t xml:space="preserve"> </w:t>
      </w:r>
      <w:r w:rsidRPr="001C0027">
        <w:rPr>
          <w:rFonts w:ascii="GHEA Grapalat" w:eastAsia="GHEA Grapalat" w:hAnsi="GHEA Grapalat" w:cs="GHEA Grapalat"/>
          <w:lang w:val="hy-AM"/>
        </w:rPr>
        <w:t>գնահատականով</w:t>
      </w:r>
      <w:r w:rsidRPr="001C0027">
        <w:rPr>
          <w:rFonts w:ascii="GHEA Grapalat" w:eastAsia="GHEA Grapalat" w:hAnsi="GHEA Grapalat" w:cs="GHEA Grapalat"/>
          <w:lang w:val="ro-RO"/>
        </w:rPr>
        <w:t xml:space="preserve">, </w:t>
      </w:r>
      <w:r w:rsidRPr="001C0027">
        <w:rPr>
          <w:rFonts w:ascii="GHEA Grapalat" w:eastAsia="GHEA Grapalat" w:hAnsi="GHEA Grapalat" w:cs="GHEA Grapalat"/>
          <w:lang w:val="hy-AM"/>
        </w:rPr>
        <w:t>առավելագույնը</w:t>
      </w:r>
      <w:r w:rsidRPr="001C0027">
        <w:rPr>
          <w:rFonts w:ascii="GHEA Grapalat" w:eastAsia="GHEA Grapalat" w:hAnsi="GHEA Grapalat" w:cs="GHEA Grapalat"/>
          <w:lang w:val="ro-RO"/>
        </w:rPr>
        <w:t xml:space="preserve"> 5 </w:t>
      </w:r>
      <w:r w:rsidRPr="001C0027">
        <w:rPr>
          <w:rFonts w:ascii="GHEA Grapalat" w:eastAsia="GHEA Grapalat" w:hAnsi="GHEA Grapalat" w:cs="GHEA Grapalat"/>
          <w:lang w:val="hy-AM"/>
        </w:rPr>
        <w:t>միավոր</w:t>
      </w:r>
      <w:r w:rsidRPr="001C0027">
        <w:rPr>
          <w:rFonts w:ascii="GHEA Grapalat" w:eastAsia="GHEA Grapalat" w:hAnsi="GHEA Grapalat" w:cs="GHEA Grapalat"/>
          <w:lang w:val="ro-RO"/>
        </w:rPr>
        <w:t xml:space="preserve"> (0,5 </w:t>
      </w:r>
      <w:r w:rsidRPr="001C0027">
        <w:rPr>
          <w:rFonts w:ascii="GHEA Grapalat" w:eastAsia="GHEA Grapalat" w:hAnsi="GHEA Grapalat" w:cs="GHEA Grapalat"/>
          <w:lang w:val="hy-AM"/>
        </w:rPr>
        <w:t>միավորի</w:t>
      </w:r>
      <w:r w:rsidRPr="001C0027">
        <w:rPr>
          <w:rFonts w:ascii="GHEA Grapalat" w:eastAsia="GHEA Grapalat" w:hAnsi="GHEA Grapalat" w:cs="GHEA Grapalat"/>
          <w:lang w:val="ro-RO"/>
        </w:rPr>
        <w:t xml:space="preserve"> </w:t>
      </w:r>
      <w:r w:rsidRPr="001C0027">
        <w:rPr>
          <w:rFonts w:ascii="GHEA Grapalat" w:eastAsia="GHEA Grapalat" w:hAnsi="GHEA Grapalat" w:cs="GHEA Grapalat"/>
          <w:lang w:val="hy-AM"/>
        </w:rPr>
        <w:t>ճշտությամբ</w:t>
      </w:r>
      <w:r w:rsidRPr="001C0027">
        <w:rPr>
          <w:rFonts w:ascii="GHEA Grapalat" w:eastAsia="GHEA Grapalat" w:hAnsi="GHEA Grapalat" w:cs="GHEA Grapalat"/>
          <w:lang w:val="ro-RO"/>
        </w:rPr>
        <w:t xml:space="preserve">)` </w:t>
      </w:r>
      <w:r w:rsidRPr="001C0027">
        <w:rPr>
          <w:rFonts w:ascii="GHEA Grapalat" w:eastAsia="GHEA Grapalat" w:hAnsi="GHEA Grapalat" w:cs="GHEA Grapalat"/>
          <w:lang w:val="hy-AM"/>
        </w:rPr>
        <w:t>հետևյալ</w:t>
      </w:r>
      <w:r w:rsidRPr="001C0027">
        <w:rPr>
          <w:rFonts w:ascii="GHEA Grapalat" w:eastAsia="GHEA Grapalat" w:hAnsi="GHEA Grapalat" w:cs="GHEA Grapalat"/>
          <w:lang w:val="ro-RO"/>
        </w:rPr>
        <w:t xml:space="preserve"> </w:t>
      </w:r>
      <w:r w:rsidRPr="001C0027">
        <w:rPr>
          <w:rFonts w:ascii="GHEA Grapalat" w:eastAsia="GHEA Grapalat" w:hAnsi="GHEA Grapalat" w:cs="GHEA Grapalat"/>
          <w:lang w:val="hy-AM"/>
        </w:rPr>
        <w:t>սկզբունքով</w:t>
      </w:r>
      <w:r w:rsidRPr="001C0027">
        <w:rPr>
          <w:rFonts w:ascii="GHEA Grapalat" w:eastAsia="GHEA Grapalat" w:hAnsi="GHEA Grapalat" w:cs="GHEA Grapalat"/>
          <w:lang w:val="ro-RO"/>
        </w:rPr>
        <w:t>.</w:t>
      </w:r>
    </w:p>
    <w:p w14:paraId="374B90E3" w14:textId="77777777" w:rsidR="000A10FD" w:rsidRPr="001C0027" w:rsidRDefault="000A10FD" w:rsidP="000A10FD">
      <w:pPr>
        <w:spacing w:after="0"/>
        <w:ind w:left="-357" w:right="-176"/>
        <w:jc w:val="both"/>
        <w:rPr>
          <w:rFonts w:ascii="GHEA Grapalat" w:eastAsia="GHEA Grapalat" w:hAnsi="GHEA Grapalat" w:cs="GHEA Grapalat"/>
          <w:lang w:val="ro-RO"/>
        </w:rPr>
      </w:pPr>
    </w:p>
    <w:tbl>
      <w:tblPr>
        <w:tblW w:w="9838" w:type="dxa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9298"/>
      </w:tblGrid>
      <w:tr w:rsidR="001C0027" w:rsidRPr="001C0027" w14:paraId="4EE195DA" w14:textId="77777777" w:rsidTr="004C796E">
        <w:trPr>
          <w:trHeight w:val="261"/>
        </w:trPr>
        <w:tc>
          <w:tcPr>
            <w:tcW w:w="540" w:type="dxa"/>
          </w:tcPr>
          <w:p w14:paraId="44A8C958" w14:textId="77777777" w:rsidR="00274C9A" w:rsidRPr="001C0027" w:rsidRDefault="00274C9A" w:rsidP="000A10FD">
            <w:pPr>
              <w:spacing w:after="0"/>
              <w:jc w:val="center"/>
              <w:rPr>
                <w:rFonts w:ascii="GHEA Grapalat" w:eastAsia="GHEA Grapalat" w:hAnsi="GHEA Grapalat" w:cs="GHEA Grapalat"/>
                <w:sz w:val="24"/>
                <w:szCs w:val="24"/>
              </w:rPr>
            </w:pPr>
            <w:r w:rsidRPr="001C0027"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>5</w:t>
            </w:r>
          </w:p>
        </w:tc>
        <w:tc>
          <w:tcPr>
            <w:tcW w:w="9298" w:type="dxa"/>
          </w:tcPr>
          <w:p w14:paraId="1A411C26" w14:textId="77777777" w:rsidR="00274C9A" w:rsidRPr="001C0027" w:rsidRDefault="00274C9A" w:rsidP="000A10FD">
            <w:pPr>
              <w:spacing w:after="0"/>
              <w:rPr>
                <w:rFonts w:ascii="GHEA Grapalat" w:eastAsia="GHEA Grapalat" w:hAnsi="GHEA Grapalat" w:cs="GHEA Grapalat"/>
                <w:sz w:val="24"/>
                <w:szCs w:val="24"/>
              </w:rPr>
            </w:pPr>
            <w:r w:rsidRPr="001C0027"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>Գերազանց:</w:t>
            </w:r>
            <w:r w:rsidRPr="001C0027"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Պատասխանը լիովին համապատասխանում է առաջադրված պահանջներին և թերություններն աննշան են:</w:t>
            </w:r>
          </w:p>
        </w:tc>
      </w:tr>
      <w:tr w:rsidR="001C0027" w:rsidRPr="001C0027" w14:paraId="019C6E61" w14:textId="77777777" w:rsidTr="004C796E">
        <w:trPr>
          <w:trHeight w:val="261"/>
        </w:trPr>
        <w:tc>
          <w:tcPr>
            <w:tcW w:w="540" w:type="dxa"/>
          </w:tcPr>
          <w:p w14:paraId="3F3EA0F1" w14:textId="77777777" w:rsidR="00274C9A" w:rsidRPr="001C0027" w:rsidRDefault="00274C9A" w:rsidP="000A10FD">
            <w:pPr>
              <w:spacing w:after="0"/>
              <w:jc w:val="center"/>
              <w:rPr>
                <w:rFonts w:ascii="GHEA Grapalat" w:eastAsia="GHEA Grapalat" w:hAnsi="GHEA Grapalat" w:cs="GHEA Grapalat"/>
                <w:sz w:val="24"/>
                <w:szCs w:val="24"/>
              </w:rPr>
            </w:pPr>
            <w:r w:rsidRPr="001C0027"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>4</w:t>
            </w:r>
          </w:p>
        </w:tc>
        <w:tc>
          <w:tcPr>
            <w:tcW w:w="9298" w:type="dxa"/>
          </w:tcPr>
          <w:p w14:paraId="60B101BC" w14:textId="77777777" w:rsidR="00274C9A" w:rsidRPr="001C0027" w:rsidRDefault="00274C9A" w:rsidP="000A10FD">
            <w:pPr>
              <w:spacing w:after="0"/>
              <w:rPr>
                <w:rFonts w:ascii="GHEA Grapalat" w:eastAsia="GHEA Grapalat" w:hAnsi="GHEA Grapalat" w:cs="GHEA Grapalat"/>
                <w:sz w:val="24"/>
                <w:szCs w:val="24"/>
              </w:rPr>
            </w:pPr>
            <w:r w:rsidRPr="001C0027"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>Շատ լավ:</w:t>
            </w:r>
            <w:r w:rsidRPr="001C0027"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Հարցի պատասխանն առաջադրված պահանջներին համապատասխանում է որոշակի վերապահումներով:</w:t>
            </w:r>
          </w:p>
        </w:tc>
      </w:tr>
      <w:tr w:rsidR="001C0027" w:rsidRPr="001C0027" w14:paraId="543E8D29" w14:textId="77777777" w:rsidTr="004C796E">
        <w:trPr>
          <w:trHeight w:val="475"/>
        </w:trPr>
        <w:tc>
          <w:tcPr>
            <w:tcW w:w="540" w:type="dxa"/>
          </w:tcPr>
          <w:p w14:paraId="694333FC" w14:textId="77777777" w:rsidR="00274C9A" w:rsidRPr="001C0027" w:rsidRDefault="00274C9A" w:rsidP="000A10FD">
            <w:pPr>
              <w:spacing w:after="0"/>
              <w:jc w:val="center"/>
              <w:rPr>
                <w:rFonts w:ascii="GHEA Grapalat" w:eastAsia="GHEA Grapalat" w:hAnsi="GHEA Grapalat" w:cs="GHEA Grapalat"/>
                <w:sz w:val="24"/>
                <w:szCs w:val="24"/>
              </w:rPr>
            </w:pPr>
            <w:r w:rsidRPr="001C0027"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>3</w:t>
            </w:r>
          </w:p>
        </w:tc>
        <w:tc>
          <w:tcPr>
            <w:tcW w:w="9298" w:type="dxa"/>
          </w:tcPr>
          <w:p w14:paraId="522E45F4" w14:textId="77777777" w:rsidR="00274C9A" w:rsidRPr="001C0027" w:rsidRDefault="00274C9A" w:rsidP="000A10FD">
            <w:pPr>
              <w:spacing w:after="0"/>
              <w:rPr>
                <w:rFonts w:ascii="GHEA Grapalat" w:eastAsia="GHEA Grapalat" w:hAnsi="GHEA Grapalat" w:cs="GHEA Grapalat"/>
                <w:sz w:val="24"/>
                <w:szCs w:val="24"/>
              </w:rPr>
            </w:pPr>
            <w:r w:rsidRPr="001C0027"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>Լավ:</w:t>
            </w:r>
            <w:r w:rsidRPr="001C0027"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Պատասխանն ընդհանուր առմամբ բավարարում է առաջադրված պահանջներին, թեև կան նաև զգալի թվով անհամապատասխանություններ, որոնք սակայն շտկելի են:</w:t>
            </w:r>
          </w:p>
        </w:tc>
      </w:tr>
      <w:tr w:rsidR="001C0027" w:rsidRPr="001C0027" w14:paraId="6098ACEE" w14:textId="77777777" w:rsidTr="004C796E">
        <w:trPr>
          <w:trHeight w:val="276"/>
        </w:trPr>
        <w:tc>
          <w:tcPr>
            <w:tcW w:w="540" w:type="dxa"/>
          </w:tcPr>
          <w:p w14:paraId="7EBA50D5" w14:textId="77777777" w:rsidR="00274C9A" w:rsidRPr="001C0027" w:rsidRDefault="00274C9A" w:rsidP="000A10FD">
            <w:pPr>
              <w:spacing w:after="0"/>
              <w:jc w:val="center"/>
              <w:rPr>
                <w:rFonts w:ascii="GHEA Grapalat" w:eastAsia="GHEA Grapalat" w:hAnsi="GHEA Grapalat" w:cs="GHEA Grapalat"/>
                <w:sz w:val="24"/>
                <w:szCs w:val="24"/>
              </w:rPr>
            </w:pPr>
            <w:r w:rsidRPr="001C0027"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>2</w:t>
            </w:r>
          </w:p>
        </w:tc>
        <w:tc>
          <w:tcPr>
            <w:tcW w:w="9298" w:type="dxa"/>
          </w:tcPr>
          <w:p w14:paraId="4CBBEDA5" w14:textId="77777777" w:rsidR="00274C9A" w:rsidRPr="001C0027" w:rsidRDefault="00274C9A" w:rsidP="000A10FD">
            <w:pPr>
              <w:spacing w:after="0"/>
              <w:rPr>
                <w:rFonts w:ascii="GHEA Grapalat" w:eastAsia="GHEA Grapalat" w:hAnsi="GHEA Grapalat" w:cs="GHEA Grapalat"/>
                <w:sz w:val="24"/>
                <w:szCs w:val="24"/>
              </w:rPr>
            </w:pPr>
            <w:r w:rsidRPr="001C0027"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 xml:space="preserve">Միջին: </w:t>
            </w:r>
            <w:r w:rsidRPr="001C0027">
              <w:rPr>
                <w:rFonts w:ascii="GHEA Grapalat" w:eastAsia="GHEA Grapalat" w:hAnsi="GHEA Grapalat" w:cs="GHEA Grapalat"/>
                <w:sz w:val="24"/>
                <w:szCs w:val="24"/>
              </w:rPr>
              <w:t>Հարցի պատասխանը բավարար չէ դրա վերաբերյալ ամբողջական կարծիք կազմելու համար:</w:t>
            </w:r>
          </w:p>
        </w:tc>
      </w:tr>
      <w:tr w:rsidR="001C0027" w:rsidRPr="001C0027" w14:paraId="4F957BE9" w14:textId="77777777" w:rsidTr="004C796E">
        <w:trPr>
          <w:trHeight w:val="261"/>
        </w:trPr>
        <w:tc>
          <w:tcPr>
            <w:tcW w:w="540" w:type="dxa"/>
          </w:tcPr>
          <w:p w14:paraId="5C2F0611" w14:textId="77777777" w:rsidR="00274C9A" w:rsidRPr="001C0027" w:rsidRDefault="00274C9A" w:rsidP="000A10FD">
            <w:pPr>
              <w:spacing w:after="0"/>
              <w:jc w:val="center"/>
              <w:rPr>
                <w:rFonts w:ascii="GHEA Grapalat" w:eastAsia="GHEA Grapalat" w:hAnsi="GHEA Grapalat" w:cs="GHEA Grapalat"/>
                <w:sz w:val="24"/>
                <w:szCs w:val="24"/>
              </w:rPr>
            </w:pPr>
            <w:r w:rsidRPr="001C0027"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>1</w:t>
            </w:r>
          </w:p>
        </w:tc>
        <w:tc>
          <w:tcPr>
            <w:tcW w:w="9298" w:type="dxa"/>
          </w:tcPr>
          <w:p w14:paraId="1308B1B1" w14:textId="77777777" w:rsidR="00274C9A" w:rsidRPr="001C0027" w:rsidRDefault="00274C9A" w:rsidP="000A10FD">
            <w:pPr>
              <w:spacing w:after="0"/>
              <w:rPr>
                <w:rFonts w:ascii="GHEA Grapalat" w:eastAsia="GHEA Grapalat" w:hAnsi="GHEA Grapalat" w:cs="GHEA Grapalat"/>
                <w:sz w:val="24"/>
                <w:szCs w:val="24"/>
              </w:rPr>
            </w:pPr>
            <w:r w:rsidRPr="001C0027"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>Վատ:</w:t>
            </w:r>
            <w:r w:rsidRPr="001C0027"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Պատասխանը ներկայացված է մակերեսորեն և խիստ անորոշ:</w:t>
            </w:r>
          </w:p>
        </w:tc>
      </w:tr>
      <w:tr w:rsidR="001C0027" w:rsidRPr="001C0027" w14:paraId="412FE816" w14:textId="77777777" w:rsidTr="004C796E">
        <w:trPr>
          <w:trHeight w:val="491"/>
        </w:trPr>
        <w:tc>
          <w:tcPr>
            <w:tcW w:w="540" w:type="dxa"/>
          </w:tcPr>
          <w:p w14:paraId="34BF84B8" w14:textId="77777777" w:rsidR="00274C9A" w:rsidRPr="001C0027" w:rsidRDefault="00274C9A" w:rsidP="000A10FD">
            <w:pPr>
              <w:spacing w:after="0"/>
              <w:jc w:val="center"/>
              <w:rPr>
                <w:rFonts w:ascii="GHEA Grapalat" w:eastAsia="GHEA Grapalat" w:hAnsi="GHEA Grapalat" w:cs="GHEA Grapalat"/>
                <w:sz w:val="24"/>
                <w:szCs w:val="24"/>
              </w:rPr>
            </w:pPr>
            <w:r w:rsidRPr="001C0027"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>0</w:t>
            </w:r>
          </w:p>
        </w:tc>
        <w:tc>
          <w:tcPr>
            <w:tcW w:w="9298" w:type="dxa"/>
          </w:tcPr>
          <w:p w14:paraId="32534FFA" w14:textId="77777777" w:rsidR="00274C9A" w:rsidRPr="001C0027" w:rsidRDefault="00274C9A" w:rsidP="000A10FD">
            <w:pPr>
              <w:spacing w:after="0"/>
              <w:ind w:right="-108"/>
              <w:rPr>
                <w:rFonts w:ascii="GHEA Grapalat" w:eastAsia="GHEA Grapalat" w:hAnsi="GHEA Grapalat" w:cs="GHEA Grapalat"/>
                <w:sz w:val="24"/>
                <w:szCs w:val="24"/>
              </w:rPr>
            </w:pPr>
            <w:r w:rsidRPr="001C0027"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>Շատ վատ:</w:t>
            </w:r>
            <w:r w:rsidRPr="001C0027"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Հարցի պատասխանը բացակայում է կամ այն չի կարող որոշվել տեղեկատվության բացակայության պատճառով:</w:t>
            </w:r>
          </w:p>
        </w:tc>
      </w:tr>
    </w:tbl>
    <w:p w14:paraId="0F95679A" w14:textId="77777777" w:rsidR="000A10FD" w:rsidRPr="001C0027" w:rsidRDefault="000A10FD" w:rsidP="000A10FD">
      <w:pPr>
        <w:spacing w:after="0"/>
        <w:ind w:left="-357"/>
        <w:jc w:val="center"/>
        <w:rPr>
          <w:rFonts w:ascii="GHEA Grapalat" w:eastAsia="GHEA Grapalat" w:hAnsi="GHEA Grapalat" w:cs="GHEA Grapalat"/>
          <w:b/>
          <w:sz w:val="24"/>
          <w:szCs w:val="24"/>
        </w:rPr>
      </w:pPr>
    </w:p>
    <w:p w14:paraId="07A7C131" w14:textId="71B44659" w:rsidR="00274C9A" w:rsidRPr="001C0027" w:rsidRDefault="000A10FD" w:rsidP="000A10FD">
      <w:pPr>
        <w:spacing w:after="0"/>
        <w:ind w:left="-357"/>
        <w:jc w:val="center"/>
        <w:rPr>
          <w:rFonts w:ascii="GHEA Grapalat" w:eastAsia="GHEA Grapalat" w:hAnsi="GHEA Grapalat" w:cs="GHEA Grapalat"/>
          <w:b/>
          <w:sz w:val="24"/>
          <w:szCs w:val="24"/>
          <w:lang w:val="hy-AM"/>
        </w:rPr>
      </w:pPr>
      <w:r w:rsidRPr="001C0027">
        <w:rPr>
          <w:rFonts w:ascii="GHEA Grapalat" w:eastAsia="GHEA Grapalat" w:hAnsi="GHEA Grapalat" w:cs="GHEA Grapalat"/>
          <w:b/>
          <w:sz w:val="24"/>
          <w:szCs w:val="24"/>
        </w:rPr>
        <w:t>ՀԱՐՑԱՇԱՐ</w:t>
      </w:r>
      <w:r w:rsidRPr="001C0027">
        <w:rPr>
          <w:rFonts w:ascii="GHEA Grapalat" w:eastAsia="GHEA Grapalat" w:hAnsi="GHEA Grapalat" w:cs="GHEA Grapalat"/>
          <w:b/>
          <w:sz w:val="24"/>
          <w:szCs w:val="24"/>
          <w:lang w:val="hy-AM"/>
        </w:rPr>
        <w:t xml:space="preserve"> ՓՈՐՁԱԳԵՏԻ</w:t>
      </w:r>
    </w:p>
    <w:tbl>
      <w:tblPr>
        <w:tblW w:w="10566" w:type="dxa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0"/>
        <w:gridCol w:w="9408"/>
        <w:gridCol w:w="708"/>
      </w:tblGrid>
      <w:tr w:rsidR="001C0027" w:rsidRPr="001C0027" w14:paraId="25F19E43" w14:textId="77777777" w:rsidTr="004C796E">
        <w:tc>
          <w:tcPr>
            <w:tcW w:w="450" w:type="dxa"/>
          </w:tcPr>
          <w:p w14:paraId="49AB3A7C" w14:textId="77777777" w:rsidR="00274C9A" w:rsidRPr="001C0027" w:rsidRDefault="00274C9A" w:rsidP="000A10FD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GHEA Grapalat" w:eastAsia="GHEA Grapalat" w:hAnsi="GHEA Grapalat" w:cs="GHEA Grapalat"/>
                <w:b/>
                <w:sz w:val="24"/>
                <w:szCs w:val="24"/>
              </w:rPr>
            </w:pPr>
          </w:p>
        </w:tc>
        <w:tc>
          <w:tcPr>
            <w:tcW w:w="9408" w:type="dxa"/>
          </w:tcPr>
          <w:p w14:paraId="48EF7E0A" w14:textId="77777777" w:rsidR="00274C9A" w:rsidRPr="001C0027" w:rsidRDefault="00274C9A" w:rsidP="000A10FD">
            <w:pPr>
              <w:spacing w:after="0"/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</w:pPr>
            <w:r w:rsidRPr="001C0027"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  <w:t xml:space="preserve">Արդի վիճակի վերլուծություն։ </w:t>
            </w:r>
            <w:r w:rsidRPr="001C0027"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Որքանո՞վ </w:t>
            </w:r>
            <w:r w:rsidRPr="001C0027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>է համապարփակ վերլուծված ոլորտի արդի վիճակը։</w:t>
            </w:r>
          </w:p>
        </w:tc>
        <w:tc>
          <w:tcPr>
            <w:tcW w:w="708" w:type="dxa"/>
          </w:tcPr>
          <w:p w14:paraId="26C31B0E" w14:textId="77777777" w:rsidR="00274C9A" w:rsidRPr="001C0027" w:rsidRDefault="00274C9A" w:rsidP="000A10FD">
            <w:pPr>
              <w:spacing w:after="0"/>
              <w:rPr>
                <w:rFonts w:ascii="GHEA Grapalat" w:eastAsia="GHEA Grapalat" w:hAnsi="GHEA Grapalat" w:cs="GHEA Grapalat"/>
                <w:sz w:val="24"/>
                <w:szCs w:val="24"/>
              </w:rPr>
            </w:pPr>
          </w:p>
        </w:tc>
      </w:tr>
      <w:tr w:rsidR="001C0027" w:rsidRPr="001C0027" w14:paraId="78C9888B" w14:textId="77777777" w:rsidTr="004C796E">
        <w:tc>
          <w:tcPr>
            <w:tcW w:w="450" w:type="dxa"/>
          </w:tcPr>
          <w:p w14:paraId="41513054" w14:textId="77777777" w:rsidR="00274C9A" w:rsidRPr="001C0027" w:rsidRDefault="00274C9A" w:rsidP="000A10FD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GHEA Grapalat" w:eastAsia="GHEA Grapalat" w:hAnsi="GHEA Grapalat" w:cs="GHEA Grapalat"/>
                <w:b/>
                <w:sz w:val="24"/>
                <w:szCs w:val="24"/>
              </w:rPr>
            </w:pPr>
          </w:p>
        </w:tc>
        <w:tc>
          <w:tcPr>
            <w:tcW w:w="9408" w:type="dxa"/>
          </w:tcPr>
          <w:p w14:paraId="62B7E500" w14:textId="38A2C7D2" w:rsidR="00274C9A" w:rsidRPr="001C0027" w:rsidRDefault="00274C9A" w:rsidP="000A10FD">
            <w:pPr>
              <w:spacing w:after="0"/>
              <w:rPr>
                <w:rFonts w:ascii="GHEA Grapalat" w:eastAsia="GHEA Grapalat" w:hAnsi="GHEA Grapalat" w:cs="GHEA Grapalat"/>
                <w:sz w:val="24"/>
                <w:szCs w:val="24"/>
              </w:rPr>
            </w:pPr>
            <w:r w:rsidRPr="001C0027"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  <w:t>Նախագիծ</w:t>
            </w:r>
            <w:r w:rsidRPr="001C0027"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>:</w:t>
            </w:r>
            <w:r w:rsidRPr="001C0027"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Որքանո՞վ են հստակ ձևակերպված գիտական ծրագ</w:t>
            </w:r>
            <w:r w:rsidRPr="001C0027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>ի</w:t>
            </w:r>
            <w:r w:rsidRPr="001C0027">
              <w:rPr>
                <w:rFonts w:ascii="GHEA Grapalat" w:eastAsia="GHEA Grapalat" w:hAnsi="GHEA Grapalat" w:cs="GHEA Grapalat"/>
                <w:sz w:val="24"/>
                <w:szCs w:val="24"/>
              </w:rPr>
              <w:t>ր</w:t>
            </w:r>
            <w:r w:rsidRPr="001C0027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>ը</w:t>
            </w:r>
            <w:r w:rsidRPr="001C0027"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, </w:t>
            </w:r>
            <w:r w:rsidRPr="001C0027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>լուծվելիք</w:t>
            </w:r>
            <w:r w:rsidRPr="001C0027"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խնդիրներն ու նպատակները:</w:t>
            </w:r>
          </w:p>
        </w:tc>
        <w:tc>
          <w:tcPr>
            <w:tcW w:w="708" w:type="dxa"/>
          </w:tcPr>
          <w:p w14:paraId="43D90CB6" w14:textId="77777777" w:rsidR="00274C9A" w:rsidRPr="001C0027" w:rsidRDefault="00274C9A" w:rsidP="000A10FD">
            <w:pPr>
              <w:spacing w:after="0"/>
              <w:rPr>
                <w:rFonts w:ascii="GHEA Grapalat" w:eastAsia="GHEA Grapalat" w:hAnsi="GHEA Grapalat" w:cs="GHEA Grapalat"/>
                <w:sz w:val="24"/>
                <w:szCs w:val="24"/>
              </w:rPr>
            </w:pPr>
          </w:p>
        </w:tc>
      </w:tr>
      <w:tr w:rsidR="001C0027" w:rsidRPr="001C0027" w14:paraId="74EC3E7D" w14:textId="77777777" w:rsidTr="004C796E">
        <w:tc>
          <w:tcPr>
            <w:tcW w:w="450" w:type="dxa"/>
          </w:tcPr>
          <w:p w14:paraId="668821F2" w14:textId="77777777" w:rsidR="00274C9A" w:rsidRPr="001C0027" w:rsidRDefault="00274C9A" w:rsidP="000A10FD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GHEA Grapalat" w:eastAsia="GHEA Grapalat" w:hAnsi="GHEA Grapalat" w:cs="GHEA Grapalat"/>
                <w:b/>
                <w:sz w:val="24"/>
                <w:szCs w:val="24"/>
              </w:rPr>
            </w:pPr>
          </w:p>
        </w:tc>
        <w:tc>
          <w:tcPr>
            <w:tcW w:w="9408" w:type="dxa"/>
          </w:tcPr>
          <w:p w14:paraId="0F8B3F06" w14:textId="77777777" w:rsidR="00274C9A" w:rsidRPr="001C0027" w:rsidRDefault="00274C9A" w:rsidP="000A10FD">
            <w:pPr>
              <w:spacing w:after="0"/>
              <w:rPr>
                <w:rFonts w:ascii="GHEA Grapalat" w:eastAsia="GHEA Grapalat" w:hAnsi="GHEA Grapalat" w:cs="GHEA Grapalat"/>
                <w:sz w:val="24"/>
                <w:szCs w:val="24"/>
              </w:rPr>
            </w:pPr>
            <w:r w:rsidRPr="001C0027"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>Նորույթ</w:t>
            </w:r>
            <w:r w:rsidRPr="001C0027"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: Որքանո՞վ է նոր ու հեռանկարային </w:t>
            </w:r>
            <w:r w:rsidRPr="001C0027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>առաջարկվող գիտական թեման</w:t>
            </w:r>
            <w:r w:rsidRPr="001C0027">
              <w:rPr>
                <w:rFonts w:ascii="GHEA Grapalat" w:eastAsia="GHEA Grapalat" w:hAnsi="GHEA Grapalat" w:cs="GHEA Grapalat"/>
                <w:sz w:val="24"/>
                <w:szCs w:val="24"/>
              </w:rPr>
              <w:t>:</w:t>
            </w:r>
          </w:p>
        </w:tc>
        <w:tc>
          <w:tcPr>
            <w:tcW w:w="708" w:type="dxa"/>
          </w:tcPr>
          <w:p w14:paraId="6BFD7130" w14:textId="77777777" w:rsidR="00274C9A" w:rsidRPr="001C0027" w:rsidRDefault="00274C9A" w:rsidP="000A10FD">
            <w:pPr>
              <w:spacing w:after="0"/>
              <w:rPr>
                <w:rFonts w:ascii="GHEA Grapalat" w:eastAsia="GHEA Grapalat" w:hAnsi="GHEA Grapalat" w:cs="GHEA Grapalat"/>
                <w:sz w:val="24"/>
                <w:szCs w:val="24"/>
              </w:rPr>
            </w:pPr>
          </w:p>
        </w:tc>
      </w:tr>
      <w:tr w:rsidR="001C0027" w:rsidRPr="001C0027" w14:paraId="0D3879F3" w14:textId="77777777" w:rsidTr="004C796E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62B96" w14:textId="77777777" w:rsidR="00274C9A" w:rsidRPr="001C0027" w:rsidRDefault="00274C9A" w:rsidP="000A10FD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GHEA Grapalat" w:eastAsia="GHEA Grapalat" w:hAnsi="GHEA Grapalat" w:cs="GHEA Grapalat"/>
                <w:b/>
                <w:sz w:val="24"/>
                <w:szCs w:val="24"/>
              </w:rPr>
            </w:pPr>
          </w:p>
        </w:tc>
        <w:tc>
          <w:tcPr>
            <w:tcW w:w="9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2DBCE" w14:textId="77777777" w:rsidR="00274C9A" w:rsidRPr="001C0027" w:rsidRDefault="00274C9A" w:rsidP="000A10FD">
            <w:pPr>
              <w:spacing w:after="0"/>
              <w:rPr>
                <w:rFonts w:ascii="GHEA Grapalat" w:eastAsia="GHEA Grapalat" w:hAnsi="GHEA Grapalat" w:cs="GHEA Grapalat"/>
                <w:sz w:val="24"/>
                <w:szCs w:val="24"/>
              </w:rPr>
            </w:pPr>
            <w:r w:rsidRPr="001C0027"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 xml:space="preserve">Մեթոդներ: </w:t>
            </w:r>
            <w:r w:rsidRPr="001C0027"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Որքանո՞վ են առաջարկվող մեթոդները համապատասխանում գիտական </w:t>
            </w:r>
            <w:r w:rsidRPr="001C0027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>թեմային</w:t>
            </w:r>
            <w:r w:rsidRPr="001C0027">
              <w:rPr>
                <w:rFonts w:ascii="GHEA Grapalat" w:eastAsia="GHEA Grapalat" w:hAnsi="GHEA Grapalat" w:cs="GHEA Grapalat"/>
                <w:sz w:val="24"/>
                <w:szCs w:val="24"/>
              </w:rPr>
              <w:t>: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73E28" w14:textId="77777777" w:rsidR="00274C9A" w:rsidRPr="001C0027" w:rsidRDefault="00274C9A" w:rsidP="000A10FD">
            <w:pPr>
              <w:spacing w:after="0"/>
              <w:rPr>
                <w:rFonts w:ascii="GHEA Grapalat" w:eastAsia="GHEA Grapalat" w:hAnsi="GHEA Grapalat" w:cs="GHEA Grapalat"/>
                <w:sz w:val="24"/>
                <w:szCs w:val="24"/>
              </w:rPr>
            </w:pPr>
          </w:p>
        </w:tc>
      </w:tr>
      <w:tr w:rsidR="001C0027" w:rsidRPr="001C0027" w14:paraId="03E72B0D" w14:textId="77777777" w:rsidTr="004C796E">
        <w:tc>
          <w:tcPr>
            <w:tcW w:w="450" w:type="dxa"/>
          </w:tcPr>
          <w:p w14:paraId="4AAB0497" w14:textId="77777777" w:rsidR="00274C9A" w:rsidRPr="001C0027" w:rsidRDefault="00274C9A" w:rsidP="000A10FD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GHEA Grapalat" w:eastAsia="GHEA Grapalat" w:hAnsi="GHEA Grapalat" w:cs="GHEA Grapalat"/>
                <w:b/>
                <w:sz w:val="24"/>
                <w:szCs w:val="24"/>
              </w:rPr>
            </w:pPr>
          </w:p>
        </w:tc>
        <w:tc>
          <w:tcPr>
            <w:tcW w:w="9408" w:type="dxa"/>
          </w:tcPr>
          <w:p w14:paraId="1DDC003B" w14:textId="77777777" w:rsidR="00274C9A" w:rsidRPr="001C0027" w:rsidRDefault="00274C9A" w:rsidP="000A10FD">
            <w:pPr>
              <w:spacing w:after="0"/>
              <w:rPr>
                <w:rFonts w:ascii="GHEA Grapalat" w:eastAsia="GHEA Grapalat" w:hAnsi="GHEA Grapalat" w:cs="GHEA Grapalat"/>
                <w:sz w:val="24"/>
                <w:szCs w:val="24"/>
              </w:rPr>
            </w:pPr>
            <w:r w:rsidRPr="001C0027"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  <w:t>Նախագծի պլանավորում։</w:t>
            </w:r>
            <w:r w:rsidRPr="001C0027"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Որքանո՞վ են համապատասխանում </w:t>
            </w:r>
            <w:r w:rsidRPr="001C0027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>գիտական թեմայի</w:t>
            </w:r>
            <w:r w:rsidRPr="001C0027"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իրականացման փուլերը հետազոտության նպատակներին հասնելուն և որքանո՞վ են դրանք իրա</w:t>
            </w:r>
            <w:r w:rsidRPr="001C0027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>տեսական</w:t>
            </w:r>
            <w:r w:rsidRPr="001C0027">
              <w:rPr>
                <w:rFonts w:ascii="GHEA Grapalat" w:eastAsia="GHEA Grapalat" w:hAnsi="GHEA Grapalat" w:cs="GHEA Grapalat"/>
                <w:sz w:val="24"/>
                <w:szCs w:val="24"/>
              </w:rPr>
              <w:t>:</w:t>
            </w:r>
          </w:p>
        </w:tc>
        <w:tc>
          <w:tcPr>
            <w:tcW w:w="708" w:type="dxa"/>
          </w:tcPr>
          <w:p w14:paraId="1C019613" w14:textId="77777777" w:rsidR="00274C9A" w:rsidRPr="001C0027" w:rsidRDefault="00274C9A" w:rsidP="000A10FD">
            <w:pPr>
              <w:spacing w:after="0"/>
              <w:rPr>
                <w:rFonts w:ascii="GHEA Grapalat" w:eastAsia="GHEA Grapalat" w:hAnsi="GHEA Grapalat" w:cs="GHEA Grapalat"/>
                <w:sz w:val="24"/>
                <w:szCs w:val="24"/>
              </w:rPr>
            </w:pPr>
          </w:p>
        </w:tc>
      </w:tr>
      <w:tr w:rsidR="001C0027" w:rsidRPr="001C0027" w14:paraId="23AF9BC6" w14:textId="77777777" w:rsidTr="004C796E">
        <w:tc>
          <w:tcPr>
            <w:tcW w:w="450" w:type="dxa"/>
          </w:tcPr>
          <w:p w14:paraId="566B4486" w14:textId="77777777" w:rsidR="00274C9A" w:rsidRPr="001C0027" w:rsidRDefault="00274C9A" w:rsidP="000A10FD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GHEA Grapalat" w:eastAsia="GHEA Grapalat" w:hAnsi="GHEA Grapalat" w:cs="GHEA Grapalat"/>
                <w:b/>
                <w:sz w:val="24"/>
                <w:szCs w:val="24"/>
              </w:rPr>
            </w:pPr>
          </w:p>
        </w:tc>
        <w:tc>
          <w:tcPr>
            <w:tcW w:w="9408" w:type="dxa"/>
          </w:tcPr>
          <w:p w14:paraId="6C30A85C" w14:textId="7253ACF1" w:rsidR="00274C9A" w:rsidRPr="001C0027" w:rsidRDefault="00274C9A" w:rsidP="000A10FD">
            <w:pPr>
              <w:spacing w:after="0"/>
              <w:rPr>
                <w:rFonts w:ascii="GHEA Grapalat" w:eastAsia="GHEA Grapalat" w:hAnsi="GHEA Grapalat" w:cs="GHEA Grapalat"/>
                <w:sz w:val="24"/>
                <w:szCs w:val="24"/>
              </w:rPr>
            </w:pPr>
            <w:r w:rsidRPr="001C0027"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  <w:t>Խմբի կազմ</w:t>
            </w:r>
            <w:r w:rsidRPr="001C0027"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 xml:space="preserve">: </w:t>
            </w:r>
            <w:r w:rsidRPr="001C0027"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Որքանո՞վ է համապատասխանում խմբի անդամների թվաքանակն ու մասնագիտական որակավորումը </w:t>
            </w:r>
            <w:r w:rsidRPr="001C0027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>թեմայի</w:t>
            </w:r>
            <w:r w:rsidRPr="001C0027"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իրականացմանը:</w:t>
            </w:r>
          </w:p>
        </w:tc>
        <w:tc>
          <w:tcPr>
            <w:tcW w:w="708" w:type="dxa"/>
          </w:tcPr>
          <w:p w14:paraId="21B7CFE7" w14:textId="77777777" w:rsidR="00274C9A" w:rsidRPr="001C0027" w:rsidRDefault="00274C9A" w:rsidP="000A10FD">
            <w:pPr>
              <w:spacing w:after="0"/>
              <w:rPr>
                <w:rFonts w:ascii="GHEA Grapalat" w:eastAsia="GHEA Grapalat" w:hAnsi="GHEA Grapalat" w:cs="GHEA Grapalat"/>
                <w:sz w:val="24"/>
                <w:szCs w:val="24"/>
              </w:rPr>
            </w:pPr>
          </w:p>
        </w:tc>
      </w:tr>
      <w:tr w:rsidR="001C0027" w:rsidRPr="001C0027" w14:paraId="2C0A8348" w14:textId="77777777" w:rsidTr="004C796E">
        <w:tc>
          <w:tcPr>
            <w:tcW w:w="450" w:type="dxa"/>
          </w:tcPr>
          <w:p w14:paraId="22F7C004" w14:textId="77777777" w:rsidR="00274C9A" w:rsidRPr="001C0027" w:rsidRDefault="00274C9A" w:rsidP="000A10FD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GHEA Grapalat" w:eastAsia="GHEA Grapalat" w:hAnsi="GHEA Grapalat" w:cs="GHEA Grapalat"/>
                <w:b/>
                <w:sz w:val="24"/>
                <w:szCs w:val="24"/>
              </w:rPr>
            </w:pPr>
          </w:p>
        </w:tc>
        <w:tc>
          <w:tcPr>
            <w:tcW w:w="9408" w:type="dxa"/>
          </w:tcPr>
          <w:p w14:paraId="158E1F10" w14:textId="77777777" w:rsidR="00274C9A" w:rsidRPr="001C0027" w:rsidRDefault="00274C9A" w:rsidP="000A10FD">
            <w:pPr>
              <w:spacing w:after="0"/>
              <w:rPr>
                <w:rFonts w:ascii="GHEA Grapalat" w:eastAsia="GHEA Grapalat" w:hAnsi="GHEA Grapalat" w:cs="GHEA Grapalat"/>
                <w:sz w:val="24"/>
                <w:szCs w:val="24"/>
              </w:rPr>
            </w:pPr>
            <w:r w:rsidRPr="001C0027"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  <w:t>Իրականացման նախադրյալներ</w:t>
            </w:r>
            <w:r w:rsidRPr="001C0027"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 xml:space="preserve">: </w:t>
            </w:r>
            <w:r w:rsidRPr="001C0027"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Որքանո՞վ են բավարար առկա և (կամ) ձեռք բերվելիք </w:t>
            </w:r>
            <w:r w:rsidRPr="001C0027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>հնարավորություննները</w:t>
            </w:r>
            <w:r w:rsidRPr="001C0027"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նախագծի իրականացման համար:</w:t>
            </w:r>
          </w:p>
        </w:tc>
        <w:tc>
          <w:tcPr>
            <w:tcW w:w="708" w:type="dxa"/>
          </w:tcPr>
          <w:p w14:paraId="084A78D7" w14:textId="77777777" w:rsidR="00274C9A" w:rsidRPr="001C0027" w:rsidRDefault="00274C9A" w:rsidP="000A10FD">
            <w:pPr>
              <w:spacing w:after="0"/>
              <w:rPr>
                <w:rFonts w:ascii="GHEA Grapalat" w:eastAsia="GHEA Grapalat" w:hAnsi="GHEA Grapalat" w:cs="GHEA Grapalat"/>
                <w:sz w:val="24"/>
                <w:szCs w:val="24"/>
              </w:rPr>
            </w:pPr>
          </w:p>
        </w:tc>
      </w:tr>
      <w:tr w:rsidR="001C0027" w:rsidRPr="001C0027" w14:paraId="6A7750DD" w14:textId="77777777" w:rsidTr="004C796E">
        <w:tc>
          <w:tcPr>
            <w:tcW w:w="450" w:type="dxa"/>
          </w:tcPr>
          <w:p w14:paraId="2A5B3D52" w14:textId="77777777" w:rsidR="00274C9A" w:rsidRPr="001C0027" w:rsidRDefault="00274C9A" w:rsidP="000A10FD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GHEA Grapalat" w:eastAsia="GHEA Grapalat" w:hAnsi="GHEA Grapalat" w:cs="GHEA Grapalat"/>
                <w:b/>
                <w:sz w:val="24"/>
                <w:szCs w:val="24"/>
              </w:rPr>
            </w:pPr>
          </w:p>
        </w:tc>
        <w:tc>
          <w:tcPr>
            <w:tcW w:w="9408" w:type="dxa"/>
          </w:tcPr>
          <w:p w14:paraId="094C364E" w14:textId="00E013D3" w:rsidR="00274C9A" w:rsidRPr="001C0027" w:rsidRDefault="00274C9A" w:rsidP="000A10FD">
            <w:pPr>
              <w:spacing w:after="0"/>
              <w:rPr>
                <w:rFonts w:ascii="GHEA Grapalat" w:eastAsia="GHEA Grapalat" w:hAnsi="GHEA Grapalat" w:cs="GHEA Grapalat"/>
                <w:sz w:val="24"/>
                <w:szCs w:val="24"/>
              </w:rPr>
            </w:pPr>
            <w:r w:rsidRPr="001C0027"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  <w:t>Համագործակցություն</w:t>
            </w:r>
            <w:r w:rsidRPr="001C0027">
              <w:rPr>
                <w:rFonts w:ascii="GHEA Grapalat" w:eastAsia="GHEA Grapalat" w:hAnsi="GHEA Grapalat" w:cs="GHEA Grapalat"/>
                <w:sz w:val="24"/>
                <w:szCs w:val="24"/>
              </w:rPr>
              <w:t>։ Որքանո՞վ է նախագծի իրականացումն ընդգրկում համագործակցություն (</w:t>
            </w:r>
            <w:r w:rsidRPr="001C0027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 xml:space="preserve">միջազգային, միջբուհական, </w:t>
            </w:r>
            <w:r w:rsidR="000A10FD" w:rsidRPr="001C0027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 xml:space="preserve">ՀՀ </w:t>
            </w:r>
            <w:r w:rsidR="00E913BE" w:rsidRPr="001C0027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>առաջավոր գիտական կենտրոնների հետ</w:t>
            </w:r>
            <w:r w:rsidRPr="001C0027">
              <w:rPr>
                <w:rFonts w:ascii="GHEA Grapalat" w:eastAsia="GHEA Grapalat" w:hAnsi="GHEA Grapalat" w:cs="GHEA Grapalat"/>
                <w:sz w:val="24"/>
                <w:szCs w:val="24"/>
              </w:rPr>
              <w:t>):</w:t>
            </w:r>
          </w:p>
        </w:tc>
        <w:tc>
          <w:tcPr>
            <w:tcW w:w="708" w:type="dxa"/>
          </w:tcPr>
          <w:p w14:paraId="4BCBF4B3" w14:textId="77777777" w:rsidR="00274C9A" w:rsidRPr="001C0027" w:rsidRDefault="00274C9A" w:rsidP="000A10FD">
            <w:pPr>
              <w:spacing w:after="0"/>
              <w:rPr>
                <w:rFonts w:ascii="GHEA Grapalat" w:eastAsia="GHEA Grapalat" w:hAnsi="GHEA Grapalat" w:cs="GHEA Grapalat"/>
                <w:sz w:val="24"/>
                <w:szCs w:val="24"/>
              </w:rPr>
            </w:pPr>
          </w:p>
        </w:tc>
      </w:tr>
      <w:tr w:rsidR="001C0027" w:rsidRPr="001C0027" w14:paraId="680985CF" w14:textId="77777777" w:rsidTr="004C796E">
        <w:tc>
          <w:tcPr>
            <w:tcW w:w="450" w:type="dxa"/>
          </w:tcPr>
          <w:p w14:paraId="7E662651" w14:textId="77777777" w:rsidR="00274C9A" w:rsidRPr="001C0027" w:rsidRDefault="00274C9A" w:rsidP="000A10FD">
            <w:pPr>
              <w:spacing w:after="0"/>
              <w:ind w:left="-20" w:right="-92"/>
              <w:rPr>
                <w:rFonts w:ascii="GHEA Grapalat" w:eastAsia="GHEA Grapalat" w:hAnsi="GHEA Grapalat" w:cs="GHEA Grapalat"/>
                <w:b/>
                <w:sz w:val="24"/>
                <w:szCs w:val="24"/>
              </w:rPr>
            </w:pPr>
            <w:r w:rsidRPr="001C0027"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  <w:t>9</w:t>
            </w:r>
            <w:r w:rsidRPr="001C0027"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>.</w:t>
            </w:r>
          </w:p>
        </w:tc>
        <w:tc>
          <w:tcPr>
            <w:tcW w:w="9408" w:type="dxa"/>
          </w:tcPr>
          <w:p w14:paraId="2FD8F12E" w14:textId="2208B243" w:rsidR="00274C9A" w:rsidRPr="001C0027" w:rsidRDefault="00E913BE" w:rsidP="000A10FD">
            <w:pPr>
              <w:spacing w:after="0"/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</w:pPr>
            <w:r w:rsidRPr="001C0027"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  <w:t>Նախահաշիվ</w:t>
            </w:r>
            <w:r w:rsidR="00274C9A" w:rsidRPr="001C0027"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  <w:t>։</w:t>
            </w:r>
            <w:r w:rsidR="00274C9A" w:rsidRPr="001C0027"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 xml:space="preserve"> </w:t>
            </w:r>
            <w:r w:rsidRPr="001C0027">
              <w:rPr>
                <w:rFonts w:ascii="GHEA Grapalat" w:hAnsi="GHEA Grapalat"/>
                <w:sz w:val="24"/>
                <w:szCs w:val="24"/>
              </w:rPr>
              <w:t>Որքանո՞վ է համապատասխանում պահանջվող ֆինանսավորման ծավալը և դրա բաշխումն ըստ հոդվածների՝ հետազոտության նպատակներին հասնելուն  և որքանո՞վ է հիմնավորված նախահաշիվը:</w:t>
            </w:r>
          </w:p>
        </w:tc>
        <w:tc>
          <w:tcPr>
            <w:tcW w:w="708" w:type="dxa"/>
          </w:tcPr>
          <w:p w14:paraId="30A94003" w14:textId="77777777" w:rsidR="00274C9A" w:rsidRPr="001C0027" w:rsidRDefault="00274C9A" w:rsidP="000A10FD">
            <w:pPr>
              <w:spacing w:after="0"/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</w:pPr>
          </w:p>
        </w:tc>
      </w:tr>
      <w:tr w:rsidR="001C0027" w:rsidRPr="001C0027" w14:paraId="56E43306" w14:textId="77777777" w:rsidTr="004C796E">
        <w:tc>
          <w:tcPr>
            <w:tcW w:w="450" w:type="dxa"/>
          </w:tcPr>
          <w:p w14:paraId="505F446B" w14:textId="77777777" w:rsidR="00274C9A" w:rsidRPr="001C0027" w:rsidRDefault="00274C9A" w:rsidP="000A10FD">
            <w:pPr>
              <w:spacing w:after="0"/>
              <w:ind w:left="-20" w:right="-92"/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</w:pPr>
            <w:r w:rsidRPr="001C0027"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  <w:t>10</w:t>
            </w:r>
            <w:r w:rsidRPr="001C0027"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>.</w:t>
            </w:r>
          </w:p>
        </w:tc>
        <w:tc>
          <w:tcPr>
            <w:tcW w:w="9408" w:type="dxa"/>
          </w:tcPr>
          <w:p w14:paraId="71D09E20" w14:textId="7EA45B5C" w:rsidR="00274C9A" w:rsidRPr="001C0027" w:rsidRDefault="00274C9A" w:rsidP="000A10FD">
            <w:pPr>
              <w:spacing w:after="0"/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</w:pPr>
            <w:r w:rsidRPr="001C0027"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  <w:t>Արդյունքների տնօրինում:</w:t>
            </w:r>
            <w:r w:rsidRPr="001C0027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 xml:space="preserve"> Որքանո՞վ է հստակ ձևակերպված հետազոտության արդյունքների տնօրինումը (այդ թվում՝ գիտահանրամատչելի) և որքանո՞վ են ակնկալվող արդյունքները համապատասխանում ֆինանսավորման</w:t>
            </w:r>
            <w:r w:rsidR="001052D8" w:rsidRPr="001C0027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>ը։</w:t>
            </w:r>
            <w:r w:rsidRPr="001C0027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 xml:space="preserve"> </w:t>
            </w:r>
          </w:p>
        </w:tc>
        <w:tc>
          <w:tcPr>
            <w:tcW w:w="708" w:type="dxa"/>
          </w:tcPr>
          <w:p w14:paraId="6B4F28FC" w14:textId="77777777" w:rsidR="00274C9A" w:rsidRPr="001C0027" w:rsidRDefault="00274C9A" w:rsidP="000A10FD">
            <w:pPr>
              <w:spacing w:after="0"/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</w:pPr>
          </w:p>
        </w:tc>
      </w:tr>
      <w:tr w:rsidR="001C0027" w:rsidRPr="001C0027" w14:paraId="00F7BD55" w14:textId="77777777" w:rsidTr="004C796E">
        <w:tc>
          <w:tcPr>
            <w:tcW w:w="9858" w:type="dxa"/>
            <w:gridSpan w:val="2"/>
            <w:tcBorders>
              <w:bottom w:val="single" w:sz="4" w:space="0" w:color="000000"/>
            </w:tcBorders>
          </w:tcPr>
          <w:p w14:paraId="0B86412E" w14:textId="257A56CC" w:rsidR="00274C9A" w:rsidRPr="001C0027" w:rsidRDefault="00274C9A" w:rsidP="000A10FD">
            <w:pPr>
              <w:spacing w:after="0"/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</w:pPr>
            <w:r w:rsidRPr="001C0027"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  <w:t xml:space="preserve">Փորձագետի գնահատականը </w:t>
            </w:r>
            <w:r w:rsidRPr="001C0027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>(</w:t>
            </w:r>
            <w:r w:rsidRPr="001C0027"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  <w:t>10</w:t>
            </w:r>
            <w:r w:rsidRPr="001C0027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 xml:space="preserve"> գնահատականների գումարը</w:t>
            </w:r>
            <w:r w:rsidR="00E913BE" w:rsidRPr="001C0027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 xml:space="preserve">, առավելագույնը՝ </w:t>
            </w:r>
            <w:r w:rsidR="00E913BE" w:rsidRPr="001C0027">
              <w:rPr>
                <w:rFonts w:ascii="GHEA Grapalat" w:eastAsia="GHEA Grapalat" w:hAnsi="GHEA Grapalat" w:cs="GHEA Grapalat"/>
                <w:b/>
                <w:bCs/>
                <w:sz w:val="24"/>
                <w:szCs w:val="24"/>
                <w:lang w:val="hy-AM"/>
              </w:rPr>
              <w:t>50</w:t>
            </w:r>
            <w:r w:rsidR="00E913BE" w:rsidRPr="001C0027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 xml:space="preserve"> միավոր</w:t>
            </w:r>
            <w:r w:rsidRPr="001C0027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>)</w:t>
            </w:r>
          </w:p>
        </w:tc>
        <w:tc>
          <w:tcPr>
            <w:tcW w:w="708" w:type="dxa"/>
            <w:tcBorders>
              <w:bottom w:val="single" w:sz="4" w:space="0" w:color="000000"/>
            </w:tcBorders>
          </w:tcPr>
          <w:p w14:paraId="387F2694" w14:textId="77777777" w:rsidR="00274C9A" w:rsidRPr="001C0027" w:rsidRDefault="00274C9A" w:rsidP="000A10FD">
            <w:pPr>
              <w:spacing w:after="0"/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</w:pPr>
          </w:p>
        </w:tc>
      </w:tr>
    </w:tbl>
    <w:p w14:paraId="6265EDA5" w14:textId="77777777" w:rsidR="000A10FD" w:rsidRPr="001C0027" w:rsidRDefault="000A10FD" w:rsidP="000A10FD">
      <w:pPr>
        <w:spacing w:after="0"/>
        <w:rPr>
          <w:rFonts w:ascii="GHEA Grapalat" w:eastAsia="GHEA Grapalat" w:hAnsi="GHEA Grapalat" w:cs="GHEA Grapalat"/>
          <w:b/>
          <w:sz w:val="24"/>
          <w:szCs w:val="24"/>
          <w:lang w:val="hy-AM"/>
        </w:rPr>
      </w:pPr>
    </w:p>
    <w:p w14:paraId="3B2716E2" w14:textId="7B5AB52B" w:rsidR="00274C9A" w:rsidRPr="001C0027" w:rsidRDefault="00274C9A" w:rsidP="000A10FD">
      <w:pPr>
        <w:spacing w:after="0"/>
        <w:rPr>
          <w:rFonts w:ascii="GHEA Grapalat" w:eastAsia="GHEA Grapalat" w:hAnsi="GHEA Grapalat" w:cs="GHEA Grapalat"/>
          <w:i/>
          <w:sz w:val="24"/>
          <w:szCs w:val="24"/>
          <w:lang w:val="hy-AM"/>
        </w:rPr>
      </w:pPr>
      <w:r w:rsidRPr="001C0027">
        <w:rPr>
          <w:rFonts w:ascii="GHEA Grapalat" w:eastAsia="GHEA Grapalat" w:hAnsi="GHEA Grapalat" w:cs="GHEA Grapalat"/>
          <w:b/>
          <w:sz w:val="24"/>
          <w:szCs w:val="24"/>
          <w:lang w:val="hy-AM"/>
        </w:rPr>
        <w:t>Փորձագետի մեկնաբանություններ</w:t>
      </w:r>
      <w:r w:rsidRPr="001C0027">
        <w:rPr>
          <w:rFonts w:ascii="GHEA Grapalat" w:eastAsia="GHEA Grapalat" w:hAnsi="GHEA Grapalat" w:cs="GHEA Grapalat"/>
          <w:i/>
          <w:sz w:val="24"/>
          <w:szCs w:val="24"/>
          <w:lang w:val="hy-AM"/>
        </w:rPr>
        <w:t xml:space="preserve"> (ծավալը չի սահմանափակվում)</w:t>
      </w:r>
    </w:p>
    <w:p w14:paraId="61E537D8" w14:textId="77777777" w:rsidR="000A10FD" w:rsidRPr="001C0027" w:rsidRDefault="000A10FD" w:rsidP="000A10FD">
      <w:pPr>
        <w:spacing w:after="0"/>
        <w:rPr>
          <w:rFonts w:ascii="GHEA Grapalat" w:eastAsia="GHEA Grapalat" w:hAnsi="GHEA Grapalat" w:cs="GHEA Grapalat"/>
          <w:sz w:val="24"/>
          <w:szCs w:val="24"/>
          <w:lang w:val="hy-AM"/>
        </w:rPr>
      </w:pPr>
    </w:p>
    <w:tbl>
      <w:tblPr>
        <w:tblW w:w="971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18"/>
      </w:tblGrid>
      <w:tr w:rsidR="001C0027" w:rsidRPr="001C0027" w14:paraId="48A247E6" w14:textId="77777777" w:rsidTr="004C796E">
        <w:trPr>
          <w:jc w:val="center"/>
        </w:trPr>
        <w:tc>
          <w:tcPr>
            <w:tcW w:w="9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5ADFF" w14:textId="77777777" w:rsidR="00274C9A" w:rsidRPr="001C0027" w:rsidRDefault="00274C9A" w:rsidP="000A10FD">
            <w:pPr>
              <w:spacing w:after="0"/>
              <w:jc w:val="center"/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</w:pPr>
            <w:r w:rsidRPr="001C0027"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  <w:t>Նախագծի ներկայացման գնահատման մեկնաբանություն</w:t>
            </w:r>
          </w:p>
          <w:p w14:paraId="20110966" w14:textId="77777777" w:rsidR="00274C9A" w:rsidRPr="001C0027" w:rsidRDefault="00274C9A" w:rsidP="000A10FD">
            <w:pPr>
              <w:spacing w:after="0"/>
              <w:jc w:val="center"/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</w:pPr>
            <w:r w:rsidRPr="001C0027"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  <w:t>(հարցաշարի 1-5 կետեր)</w:t>
            </w:r>
          </w:p>
        </w:tc>
      </w:tr>
      <w:tr w:rsidR="001C0027" w:rsidRPr="001C0027" w14:paraId="7FF9647D" w14:textId="77777777" w:rsidTr="004C796E">
        <w:trPr>
          <w:jc w:val="center"/>
        </w:trPr>
        <w:tc>
          <w:tcPr>
            <w:tcW w:w="9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D2517" w14:textId="77777777" w:rsidR="00274C9A" w:rsidRPr="001C0027" w:rsidRDefault="00274C9A" w:rsidP="000A10FD">
            <w:pPr>
              <w:spacing w:after="0"/>
              <w:jc w:val="center"/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</w:pPr>
            <w:r w:rsidRPr="001C0027"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  <w:t>Հետազոտության իրականացման գնահատման մեկնաբանություն</w:t>
            </w:r>
          </w:p>
          <w:p w14:paraId="5174915C" w14:textId="77777777" w:rsidR="00274C9A" w:rsidRPr="001C0027" w:rsidRDefault="00274C9A" w:rsidP="000A10FD">
            <w:pPr>
              <w:spacing w:after="0"/>
              <w:jc w:val="center"/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</w:pPr>
            <w:r w:rsidRPr="001C0027"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  <w:t xml:space="preserve">(հարցաշարի </w:t>
            </w:r>
            <w:r w:rsidRPr="001C0027">
              <w:rPr>
                <w:rFonts w:ascii="GHEA Grapalat" w:eastAsia="Helvetica Neue" w:hAnsi="GHEA Grapalat" w:cs="Helvetica Neue"/>
                <w:b/>
                <w:sz w:val="24"/>
                <w:szCs w:val="24"/>
                <w:lang w:val="hy-AM"/>
              </w:rPr>
              <w:t>6-10</w:t>
            </w:r>
            <w:r w:rsidRPr="001C0027"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  <w:t xml:space="preserve"> կետեր)</w:t>
            </w:r>
          </w:p>
        </w:tc>
      </w:tr>
    </w:tbl>
    <w:p w14:paraId="446AB2E1" w14:textId="77777777" w:rsidR="00274C9A" w:rsidRPr="001C0027" w:rsidRDefault="00274C9A" w:rsidP="000A10FD">
      <w:pPr>
        <w:spacing w:after="0" w:line="276" w:lineRule="auto"/>
        <w:jc w:val="right"/>
        <w:rPr>
          <w:rFonts w:ascii="GHEA Grapalat" w:hAnsi="GHEA Grapalat"/>
          <w:b/>
          <w:bCs/>
          <w:i/>
          <w:iCs/>
          <w:sz w:val="24"/>
          <w:szCs w:val="24"/>
          <w:lang w:val="hy-AM"/>
        </w:rPr>
      </w:pPr>
    </w:p>
    <w:p w14:paraId="175DAE41" w14:textId="77777777" w:rsidR="000A10FD" w:rsidRPr="001C0027" w:rsidRDefault="000A10FD" w:rsidP="000A10FD">
      <w:pPr>
        <w:spacing w:after="0" w:line="276" w:lineRule="auto"/>
        <w:jc w:val="right"/>
        <w:rPr>
          <w:rFonts w:ascii="GHEA Grapalat" w:hAnsi="GHEA Grapalat"/>
          <w:b/>
          <w:bCs/>
          <w:i/>
          <w:iCs/>
          <w:sz w:val="24"/>
          <w:szCs w:val="24"/>
          <w:lang w:val="hy-AM"/>
        </w:rPr>
      </w:pPr>
    </w:p>
    <w:p w14:paraId="1F173FF4" w14:textId="319C31CF" w:rsidR="000A10FD" w:rsidRPr="001C0027" w:rsidRDefault="000A10FD" w:rsidP="000A10FD">
      <w:pPr>
        <w:spacing w:after="0" w:line="276" w:lineRule="auto"/>
        <w:jc w:val="right"/>
        <w:rPr>
          <w:rFonts w:ascii="GHEA Grapalat" w:hAnsi="GHEA Grapalat"/>
          <w:b/>
          <w:bCs/>
          <w:i/>
          <w:iCs/>
          <w:sz w:val="24"/>
          <w:szCs w:val="24"/>
          <w:lang w:val="hy-AM"/>
        </w:rPr>
      </w:pPr>
    </w:p>
    <w:p w14:paraId="502FB1F5" w14:textId="50CAE316" w:rsidR="000A10FD" w:rsidRPr="001C0027" w:rsidRDefault="000A10FD" w:rsidP="000A10FD">
      <w:pPr>
        <w:spacing w:after="0" w:line="276" w:lineRule="auto"/>
        <w:jc w:val="right"/>
        <w:rPr>
          <w:rFonts w:ascii="GHEA Grapalat" w:hAnsi="GHEA Grapalat"/>
          <w:b/>
          <w:bCs/>
          <w:i/>
          <w:iCs/>
          <w:sz w:val="24"/>
          <w:szCs w:val="24"/>
          <w:lang w:val="hy-AM"/>
        </w:rPr>
      </w:pPr>
    </w:p>
    <w:p w14:paraId="1276B017" w14:textId="6E4E27D0" w:rsidR="000A10FD" w:rsidRPr="001C0027" w:rsidRDefault="000A10FD" w:rsidP="000A10FD">
      <w:pPr>
        <w:spacing w:after="0" w:line="276" w:lineRule="auto"/>
        <w:jc w:val="right"/>
        <w:rPr>
          <w:rFonts w:ascii="GHEA Grapalat" w:hAnsi="GHEA Grapalat"/>
          <w:b/>
          <w:bCs/>
          <w:i/>
          <w:iCs/>
          <w:sz w:val="24"/>
          <w:szCs w:val="24"/>
          <w:lang w:val="hy-AM"/>
        </w:rPr>
      </w:pPr>
    </w:p>
    <w:p w14:paraId="475A3F03" w14:textId="6C303805" w:rsidR="000A10FD" w:rsidRPr="001C0027" w:rsidRDefault="000A10FD" w:rsidP="000A10FD">
      <w:pPr>
        <w:spacing w:after="0" w:line="276" w:lineRule="auto"/>
        <w:jc w:val="right"/>
        <w:rPr>
          <w:rFonts w:ascii="GHEA Grapalat" w:hAnsi="GHEA Grapalat"/>
          <w:b/>
          <w:bCs/>
          <w:i/>
          <w:iCs/>
          <w:sz w:val="24"/>
          <w:szCs w:val="24"/>
          <w:lang w:val="hy-AM"/>
        </w:rPr>
      </w:pPr>
    </w:p>
    <w:p w14:paraId="10E2012B" w14:textId="49539115" w:rsidR="000A10FD" w:rsidRPr="001C0027" w:rsidRDefault="000A10FD" w:rsidP="000A10FD">
      <w:pPr>
        <w:spacing w:after="0" w:line="276" w:lineRule="auto"/>
        <w:jc w:val="right"/>
        <w:rPr>
          <w:rFonts w:ascii="GHEA Grapalat" w:hAnsi="GHEA Grapalat"/>
          <w:b/>
          <w:bCs/>
          <w:i/>
          <w:iCs/>
          <w:sz w:val="24"/>
          <w:szCs w:val="24"/>
          <w:lang w:val="hy-AM"/>
        </w:rPr>
      </w:pPr>
    </w:p>
    <w:p w14:paraId="25F1B0E4" w14:textId="441BE1A3" w:rsidR="000A10FD" w:rsidRPr="001C0027" w:rsidRDefault="000A10FD" w:rsidP="000A10FD">
      <w:pPr>
        <w:spacing w:after="0" w:line="276" w:lineRule="auto"/>
        <w:jc w:val="right"/>
        <w:rPr>
          <w:rFonts w:ascii="GHEA Grapalat" w:hAnsi="GHEA Grapalat"/>
          <w:b/>
          <w:bCs/>
          <w:i/>
          <w:iCs/>
          <w:sz w:val="24"/>
          <w:szCs w:val="24"/>
          <w:lang w:val="hy-AM"/>
        </w:rPr>
      </w:pPr>
    </w:p>
    <w:p w14:paraId="7CABF6A3" w14:textId="6C21D5E8" w:rsidR="000A10FD" w:rsidRPr="001C0027" w:rsidRDefault="000A10FD" w:rsidP="000A10FD">
      <w:pPr>
        <w:spacing w:after="0" w:line="276" w:lineRule="auto"/>
        <w:jc w:val="right"/>
        <w:rPr>
          <w:rFonts w:ascii="GHEA Grapalat" w:hAnsi="GHEA Grapalat"/>
          <w:b/>
          <w:bCs/>
          <w:i/>
          <w:iCs/>
          <w:sz w:val="24"/>
          <w:szCs w:val="24"/>
          <w:lang w:val="hy-AM"/>
        </w:rPr>
      </w:pPr>
    </w:p>
    <w:p w14:paraId="69180783" w14:textId="59E50B86" w:rsidR="000A10FD" w:rsidRPr="001C0027" w:rsidRDefault="000A10FD" w:rsidP="000A10FD">
      <w:pPr>
        <w:spacing w:after="0" w:line="276" w:lineRule="auto"/>
        <w:jc w:val="right"/>
        <w:rPr>
          <w:rFonts w:ascii="GHEA Grapalat" w:hAnsi="GHEA Grapalat"/>
          <w:b/>
          <w:bCs/>
          <w:i/>
          <w:iCs/>
          <w:sz w:val="24"/>
          <w:szCs w:val="24"/>
          <w:lang w:val="hy-AM"/>
        </w:rPr>
      </w:pPr>
    </w:p>
    <w:p w14:paraId="42F7F2D7" w14:textId="3D2BEFCE" w:rsidR="000A10FD" w:rsidRPr="001C0027" w:rsidRDefault="000A10FD" w:rsidP="000A10FD">
      <w:pPr>
        <w:spacing w:after="0" w:line="276" w:lineRule="auto"/>
        <w:jc w:val="right"/>
        <w:rPr>
          <w:rFonts w:ascii="GHEA Grapalat" w:hAnsi="GHEA Grapalat"/>
          <w:b/>
          <w:bCs/>
          <w:i/>
          <w:iCs/>
          <w:sz w:val="24"/>
          <w:szCs w:val="24"/>
          <w:lang w:val="hy-AM"/>
        </w:rPr>
      </w:pPr>
    </w:p>
    <w:p w14:paraId="599B9989" w14:textId="415E0598" w:rsidR="000A10FD" w:rsidRPr="001C0027" w:rsidRDefault="000A10FD" w:rsidP="000A10FD">
      <w:pPr>
        <w:spacing w:after="0" w:line="276" w:lineRule="auto"/>
        <w:jc w:val="right"/>
        <w:rPr>
          <w:rFonts w:ascii="GHEA Grapalat" w:hAnsi="GHEA Grapalat"/>
          <w:b/>
          <w:bCs/>
          <w:i/>
          <w:iCs/>
          <w:sz w:val="24"/>
          <w:szCs w:val="24"/>
          <w:lang w:val="hy-AM"/>
        </w:rPr>
      </w:pPr>
    </w:p>
    <w:p w14:paraId="4F09767A" w14:textId="3913137E" w:rsidR="000A10FD" w:rsidRPr="001C0027" w:rsidRDefault="000A10FD" w:rsidP="000A10FD">
      <w:pPr>
        <w:spacing w:after="0" w:line="276" w:lineRule="auto"/>
        <w:jc w:val="right"/>
        <w:rPr>
          <w:rFonts w:ascii="GHEA Grapalat" w:hAnsi="GHEA Grapalat"/>
          <w:b/>
          <w:bCs/>
          <w:i/>
          <w:iCs/>
          <w:sz w:val="24"/>
          <w:szCs w:val="24"/>
          <w:lang w:val="hy-AM"/>
        </w:rPr>
      </w:pPr>
    </w:p>
    <w:p w14:paraId="2BDF9534" w14:textId="3B6BA9DB" w:rsidR="000A10FD" w:rsidRPr="001C0027" w:rsidRDefault="000A10FD" w:rsidP="000A10FD">
      <w:pPr>
        <w:spacing w:after="0" w:line="276" w:lineRule="auto"/>
        <w:jc w:val="right"/>
        <w:rPr>
          <w:rFonts w:ascii="GHEA Grapalat" w:hAnsi="GHEA Grapalat"/>
          <w:b/>
          <w:bCs/>
          <w:i/>
          <w:iCs/>
          <w:sz w:val="24"/>
          <w:szCs w:val="24"/>
          <w:lang w:val="hy-AM"/>
        </w:rPr>
      </w:pPr>
    </w:p>
    <w:p w14:paraId="2C6018B7" w14:textId="7DA0FC5E" w:rsidR="000A10FD" w:rsidRPr="001C0027" w:rsidRDefault="000A10FD" w:rsidP="000A10FD">
      <w:pPr>
        <w:spacing w:after="0" w:line="276" w:lineRule="auto"/>
        <w:jc w:val="right"/>
        <w:rPr>
          <w:rFonts w:ascii="GHEA Grapalat" w:hAnsi="GHEA Grapalat"/>
          <w:b/>
          <w:bCs/>
          <w:i/>
          <w:iCs/>
          <w:sz w:val="24"/>
          <w:szCs w:val="24"/>
          <w:lang w:val="hy-AM"/>
        </w:rPr>
      </w:pPr>
    </w:p>
    <w:p w14:paraId="23FEA4D3" w14:textId="7B060419" w:rsidR="000A10FD" w:rsidRPr="001C0027" w:rsidRDefault="000A10FD" w:rsidP="000A10FD">
      <w:pPr>
        <w:spacing w:after="0" w:line="276" w:lineRule="auto"/>
        <w:jc w:val="right"/>
        <w:rPr>
          <w:rFonts w:ascii="GHEA Grapalat" w:hAnsi="GHEA Grapalat"/>
          <w:b/>
          <w:bCs/>
          <w:i/>
          <w:iCs/>
          <w:sz w:val="24"/>
          <w:szCs w:val="24"/>
          <w:lang w:val="hy-AM"/>
        </w:rPr>
      </w:pPr>
    </w:p>
    <w:p w14:paraId="30D81DEE" w14:textId="77777777" w:rsidR="000A10FD" w:rsidRPr="001C0027" w:rsidRDefault="000A10FD" w:rsidP="000A10FD">
      <w:pPr>
        <w:spacing w:after="0" w:line="276" w:lineRule="auto"/>
        <w:jc w:val="right"/>
        <w:rPr>
          <w:rFonts w:ascii="GHEA Grapalat" w:hAnsi="GHEA Grapalat"/>
          <w:b/>
          <w:bCs/>
          <w:i/>
          <w:iCs/>
          <w:sz w:val="24"/>
          <w:szCs w:val="24"/>
          <w:lang w:val="hy-AM"/>
        </w:rPr>
      </w:pPr>
    </w:p>
    <w:p w14:paraId="64F14099" w14:textId="77777777" w:rsidR="000A10FD" w:rsidRPr="001C0027" w:rsidRDefault="000A10FD" w:rsidP="000A10FD">
      <w:pPr>
        <w:spacing w:after="0" w:line="276" w:lineRule="auto"/>
        <w:jc w:val="right"/>
        <w:rPr>
          <w:rFonts w:ascii="GHEA Grapalat" w:hAnsi="GHEA Grapalat"/>
          <w:b/>
          <w:bCs/>
          <w:i/>
          <w:iCs/>
          <w:sz w:val="24"/>
          <w:szCs w:val="24"/>
          <w:lang w:val="hy-AM"/>
        </w:rPr>
      </w:pPr>
    </w:p>
    <w:p w14:paraId="0F3F5856" w14:textId="078D18DB" w:rsidR="007E6774" w:rsidRPr="001C0027" w:rsidRDefault="007E6774" w:rsidP="000A10FD">
      <w:pPr>
        <w:spacing w:after="0" w:line="276" w:lineRule="auto"/>
        <w:jc w:val="right"/>
        <w:rPr>
          <w:rFonts w:ascii="GHEA Grapalat" w:hAnsi="GHEA Grapalat"/>
          <w:b/>
          <w:bCs/>
          <w:i/>
          <w:iCs/>
          <w:lang w:val="hy-AM"/>
        </w:rPr>
      </w:pPr>
      <w:r w:rsidRPr="001C0027">
        <w:rPr>
          <w:rFonts w:ascii="GHEA Grapalat" w:hAnsi="GHEA Grapalat"/>
          <w:b/>
          <w:bCs/>
          <w:i/>
          <w:iCs/>
          <w:lang w:val="hy-AM"/>
        </w:rPr>
        <w:lastRenderedPageBreak/>
        <w:t>Հավելված 4</w:t>
      </w:r>
      <w:r w:rsidRPr="001C0027">
        <w:rPr>
          <w:rFonts w:ascii="Cambria Math" w:hAnsi="Cambria Math" w:cs="Cambria Math"/>
          <w:b/>
          <w:bCs/>
          <w:i/>
          <w:iCs/>
          <w:lang w:val="hy-AM"/>
        </w:rPr>
        <w:t>․</w:t>
      </w:r>
      <w:r w:rsidRPr="001C0027">
        <w:rPr>
          <w:rFonts w:ascii="GHEA Grapalat" w:hAnsi="GHEA Grapalat"/>
          <w:b/>
          <w:bCs/>
          <w:lang w:val="hy-AM"/>
        </w:rPr>
        <w:t xml:space="preserve"> </w:t>
      </w:r>
      <w:r w:rsidRPr="001C0027">
        <w:rPr>
          <w:rFonts w:ascii="GHEA Grapalat" w:hAnsi="GHEA Grapalat"/>
          <w:b/>
          <w:bCs/>
          <w:i/>
          <w:iCs/>
          <w:lang w:val="hy-AM"/>
        </w:rPr>
        <w:t>Հանձնախմբի հարցազրույցի</w:t>
      </w:r>
      <w:r w:rsidR="000A10FD" w:rsidRPr="001C0027">
        <w:rPr>
          <w:rFonts w:ascii="GHEA Grapalat" w:hAnsi="GHEA Grapalat"/>
          <w:b/>
          <w:bCs/>
          <w:i/>
          <w:iCs/>
          <w:lang w:val="hy-AM"/>
        </w:rPr>
        <w:t xml:space="preserve"> </w:t>
      </w:r>
      <w:r w:rsidRPr="001C0027">
        <w:rPr>
          <w:rFonts w:ascii="GHEA Grapalat" w:hAnsi="GHEA Grapalat"/>
          <w:b/>
          <w:bCs/>
          <w:i/>
          <w:iCs/>
          <w:lang w:val="hy-AM"/>
        </w:rPr>
        <w:t>գնահատման թերթիկ</w:t>
      </w:r>
      <w:r w:rsidR="000A10FD" w:rsidRPr="001C0027">
        <w:rPr>
          <w:rFonts w:ascii="GHEA Grapalat" w:hAnsi="GHEA Grapalat"/>
          <w:b/>
          <w:bCs/>
          <w:i/>
          <w:iCs/>
          <w:lang w:val="hy-AM"/>
        </w:rPr>
        <w:t xml:space="preserve"> և հարցաշար</w:t>
      </w:r>
    </w:p>
    <w:p w14:paraId="398A9318" w14:textId="77777777" w:rsidR="000A10FD" w:rsidRPr="001C0027" w:rsidRDefault="000A10FD" w:rsidP="000A10FD">
      <w:pPr>
        <w:spacing w:after="0"/>
        <w:jc w:val="center"/>
        <w:rPr>
          <w:rFonts w:ascii="GHEA Grapalat" w:eastAsia="GHEA Grapalat" w:hAnsi="GHEA Grapalat" w:cs="GHEA Grapalat"/>
          <w:b/>
          <w:sz w:val="24"/>
          <w:szCs w:val="24"/>
          <w:lang w:val="hy-AM"/>
        </w:rPr>
      </w:pPr>
    </w:p>
    <w:p w14:paraId="5D394A1B" w14:textId="1439CE2C" w:rsidR="001052D8" w:rsidRPr="001C0027" w:rsidRDefault="001052D8" w:rsidP="000A10FD">
      <w:pPr>
        <w:spacing w:after="0"/>
        <w:jc w:val="center"/>
        <w:rPr>
          <w:rFonts w:ascii="GHEA Grapalat" w:eastAsia="GHEA Grapalat" w:hAnsi="GHEA Grapalat" w:cs="GHEA Grapalat"/>
          <w:b/>
          <w:sz w:val="24"/>
          <w:szCs w:val="24"/>
          <w:lang w:val="hy-AM"/>
        </w:rPr>
      </w:pPr>
      <w:r w:rsidRPr="001C0027">
        <w:rPr>
          <w:rFonts w:ascii="GHEA Grapalat" w:eastAsia="GHEA Grapalat" w:hAnsi="GHEA Grapalat" w:cs="GHEA Grapalat"/>
          <w:b/>
          <w:sz w:val="24"/>
          <w:szCs w:val="24"/>
          <w:lang w:val="hy-AM"/>
        </w:rPr>
        <w:t>ԳՆԱՀԱՏՄԱՆ</w:t>
      </w:r>
      <w:r w:rsidRPr="001C0027">
        <w:rPr>
          <w:rFonts w:ascii="GHEA Grapalat" w:eastAsia="GHEA Grapalat" w:hAnsi="GHEA Grapalat" w:cs="GHEA Grapalat"/>
          <w:b/>
          <w:sz w:val="24"/>
          <w:szCs w:val="24"/>
          <w:lang w:val="ro-RO"/>
        </w:rPr>
        <w:t xml:space="preserve"> </w:t>
      </w:r>
      <w:r w:rsidRPr="001C0027">
        <w:rPr>
          <w:rFonts w:ascii="GHEA Grapalat" w:eastAsia="GHEA Grapalat" w:hAnsi="GHEA Grapalat" w:cs="GHEA Grapalat"/>
          <w:b/>
          <w:sz w:val="24"/>
          <w:szCs w:val="24"/>
          <w:lang w:val="hy-AM"/>
        </w:rPr>
        <w:t>ԹԵՐԹԻԿ</w:t>
      </w:r>
    </w:p>
    <w:p w14:paraId="08A72848" w14:textId="0FC111C6" w:rsidR="000A10FD" w:rsidRPr="001C0027" w:rsidRDefault="000A10FD" w:rsidP="000A10FD">
      <w:pPr>
        <w:spacing w:after="0"/>
        <w:jc w:val="center"/>
        <w:rPr>
          <w:rFonts w:ascii="GHEA Grapalat" w:eastAsia="GHEA Grapalat" w:hAnsi="GHEA Grapalat" w:cs="GHEA Grapalat"/>
          <w:b/>
          <w:sz w:val="24"/>
          <w:szCs w:val="24"/>
          <w:lang w:val="hy-AM"/>
        </w:rPr>
      </w:pPr>
    </w:p>
    <w:p w14:paraId="79DCD86E" w14:textId="5BF7955B" w:rsidR="001052D8" w:rsidRPr="001C0027" w:rsidRDefault="001052D8" w:rsidP="000A10FD">
      <w:pPr>
        <w:spacing w:after="0"/>
        <w:ind w:left="-357" w:right="-176"/>
        <w:jc w:val="both"/>
        <w:rPr>
          <w:rFonts w:ascii="GHEA Grapalat" w:eastAsia="GHEA Grapalat" w:hAnsi="GHEA Grapalat" w:cs="GHEA Grapalat"/>
          <w:lang w:val="ro-RO"/>
        </w:rPr>
      </w:pPr>
      <w:r w:rsidRPr="001C0027">
        <w:rPr>
          <w:rFonts w:ascii="GHEA Grapalat" w:eastAsia="GHEA Grapalat" w:hAnsi="GHEA Grapalat" w:cs="GHEA Grapalat"/>
          <w:lang w:val="hy-AM"/>
        </w:rPr>
        <w:t>Հարցաշարի</w:t>
      </w:r>
      <w:r w:rsidRPr="001C0027">
        <w:rPr>
          <w:rFonts w:ascii="GHEA Grapalat" w:eastAsia="GHEA Grapalat" w:hAnsi="GHEA Grapalat" w:cs="GHEA Grapalat"/>
          <w:lang w:val="ro-RO"/>
        </w:rPr>
        <w:t xml:space="preserve"> </w:t>
      </w:r>
      <w:r w:rsidRPr="001C0027">
        <w:rPr>
          <w:rFonts w:ascii="GHEA Grapalat" w:eastAsia="GHEA Grapalat" w:hAnsi="GHEA Grapalat" w:cs="GHEA Grapalat"/>
          <w:lang w:val="hy-AM"/>
        </w:rPr>
        <w:t>յուրաքանչյուր</w:t>
      </w:r>
      <w:r w:rsidRPr="001C0027">
        <w:rPr>
          <w:rFonts w:ascii="GHEA Grapalat" w:eastAsia="GHEA Grapalat" w:hAnsi="GHEA Grapalat" w:cs="GHEA Grapalat"/>
          <w:lang w:val="ro-RO"/>
        </w:rPr>
        <w:t xml:space="preserve"> </w:t>
      </w:r>
      <w:r w:rsidRPr="001C0027">
        <w:rPr>
          <w:rFonts w:ascii="GHEA Grapalat" w:eastAsia="GHEA Grapalat" w:hAnsi="GHEA Grapalat" w:cs="GHEA Grapalat"/>
          <w:lang w:val="hy-AM"/>
        </w:rPr>
        <w:t>հարցի</w:t>
      </w:r>
      <w:r w:rsidRPr="001C0027">
        <w:rPr>
          <w:rFonts w:ascii="GHEA Grapalat" w:eastAsia="GHEA Grapalat" w:hAnsi="GHEA Grapalat" w:cs="GHEA Grapalat"/>
          <w:lang w:val="ro-RO"/>
        </w:rPr>
        <w:t xml:space="preserve"> </w:t>
      </w:r>
      <w:r w:rsidRPr="001C0027">
        <w:rPr>
          <w:rFonts w:ascii="GHEA Grapalat" w:eastAsia="GHEA Grapalat" w:hAnsi="GHEA Grapalat" w:cs="GHEA Grapalat"/>
          <w:lang w:val="hy-AM"/>
        </w:rPr>
        <w:t>պատասխանը</w:t>
      </w:r>
      <w:r w:rsidRPr="001C0027">
        <w:rPr>
          <w:rFonts w:ascii="GHEA Grapalat" w:eastAsia="GHEA Grapalat" w:hAnsi="GHEA Grapalat" w:cs="GHEA Grapalat"/>
          <w:lang w:val="ro-RO"/>
        </w:rPr>
        <w:t xml:space="preserve"> </w:t>
      </w:r>
      <w:r w:rsidRPr="001C0027">
        <w:rPr>
          <w:rFonts w:ascii="GHEA Grapalat" w:eastAsia="GHEA Grapalat" w:hAnsi="GHEA Grapalat" w:cs="GHEA Grapalat"/>
          <w:lang w:val="hy-AM"/>
        </w:rPr>
        <w:t>տրվում</w:t>
      </w:r>
      <w:r w:rsidRPr="001C0027">
        <w:rPr>
          <w:rFonts w:ascii="GHEA Grapalat" w:eastAsia="GHEA Grapalat" w:hAnsi="GHEA Grapalat" w:cs="GHEA Grapalat"/>
          <w:lang w:val="ro-RO"/>
        </w:rPr>
        <w:t xml:space="preserve"> </w:t>
      </w:r>
      <w:r w:rsidRPr="001C0027">
        <w:rPr>
          <w:rFonts w:ascii="GHEA Grapalat" w:eastAsia="GHEA Grapalat" w:hAnsi="GHEA Grapalat" w:cs="GHEA Grapalat"/>
          <w:lang w:val="hy-AM"/>
        </w:rPr>
        <w:t>է</w:t>
      </w:r>
      <w:r w:rsidRPr="001C0027">
        <w:rPr>
          <w:rFonts w:ascii="GHEA Grapalat" w:eastAsia="GHEA Grapalat" w:hAnsi="GHEA Grapalat" w:cs="GHEA Grapalat"/>
          <w:lang w:val="ro-RO"/>
        </w:rPr>
        <w:t xml:space="preserve"> </w:t>
      </w:r>
      <w:r w:rsidRPr="001C0027">
        <w:rPr>
          <w:rFonts w:ascii="GHEA Grapalat" w:eastAsia="GHEA Grapalat" w:hAnsi="GHEA Grapalat" w:cs="GHEA Grapalat"/>
          <w:lang w:val="hy-AM"/>
        </w:rPr>
        <w:t>թվային</w:t>
      </w:r>
      <w:r w:rsidRPr="001C0027">
        <w:rPr>
          <w:rFonts w:ascii="GHEA Grapalat" w:eastAsia="GHEA Grapalat" w:hAnsi="GHEA Grapalat" w:cs="GHEA Grapalat"/>
          <w:lang w:val="ro-RO"/>
        </w:rPr>
        <w:t xml:space="preserve"> </w:t>
      </w:r>
      <w:r w:rsidRPr="001C0027">
        <w:rPr>
          <w:rFonts w:ascii="GHEA Grapalat" w:eastAsia="GHEA Grapalat" w:hAnsi="GHEA Grapalat" w:cs="GHEA Grapalat"/>
          <w:lang w:val="hy-AM"/>
        </w:rPr>
        <w:t>գնահատականով</w:t>
      </w:r>
      <w:r w:rsidRPr="001C0027">
        <w:rPr>
          <w:rFonts w:ascii="GHEA Grapalat" w:eastAsia="GHEA Grapalat" w:hAnsi="GHEA Grapalat" w:cs="GHEA Grapalat"/>
          <w:lang w:val="ro-RO"/>
        </w:rPr>
        <w:t xml:space="preserve">, </w:t>
      </w:r>
      <w:r w:rsidRPr="001C0027">
        <w:rPr>
          <w:rFonts w:ascii="GHEA Grapalat" w:eastAsia="GHEA Grapalat" w:hAnsi="GHEA Grapalat" w:cs="GHEA Grapalat"/>
          <w:lang w:val="hy-AM"/>
        </w:rPr>
        <w:t>առավելագույնը</w:t>
      </w:r>
      <w:r w:rsidRPr="001C0027">
        <w:rPr>
          <w:rFonts w:ascii="GHEA Grapalat" w:eastAsia="GHEA Grapalat" w:hAnsi="GHEA Grapalat" w:cs="GHEA Grapalat"/>
          <w:lang w:val="ro-RO"/>
        </w:rPr>
        <w:t xml:space="preserve"> </w:t>
      </w:r>
      <w:r w:rsidRPr="001C0027">
        <w:rPr>
          <w:rFonts w:ascii="GHEA Grapalat" w:eastAsia="GHEA Grapalat" w:hAnsi="GHEA Grapalat" w:cs="GHEA Grapalat"/>
          <w:lang w:val="hy-AM"/>
        </w:rPr>
        <w:t>10</w:t>
      </w:r>
      <w:r w:rsidRPr="001C0027">
        <w:rPr>
          <w:rFonts w:ascii="GHEA Grapalat" w:eastAsia="GHEA Grapalat" w:hAnsi="GHEA Grapalat" w:cs="GHEA Grapalat"/>
          <w:lang w:val="ro-RO"/>
        </w:rPr>
        <w:t xml:space="preserve"> </w:t>
      </w:r>
      <w:r w:rsidRPr="001C0027">
        <w:rPr>
          <w:rFonts w:ascii="GHEA Grapalat" w:eastAsia="GHEA Grapalat" w:hAnsi="GHEA Grapalat" w:cs="GHEA Grapalat"/>
          <w:lang w:val="hy-AM"/>
        </w:rPr>
        <w:t>միավոր</w:t>
      </w:r>
      <w:r w:rsidRPr="001C0027">
        <w:rPr>
          <w:rFonts w:ascii="GHEA Grapalat" w:eastAsia="GHEA Grapalat" w:hAnsi="GHEA Grapalat" w:cs="GHEA Grapalat"/>
          <w:lang w:val="ro-RO"/>
        </w:rPr>
        <w:t xml:space="preserve"> (</w:t>
      </w:r>
      <w:r w:rsidR="00565F42" w:rsidRPr="001C0027">
        <w:rPr>
          <w:rFonts w:ascii="GHEA Grapalat" w:eastAsia="GHEA Grapalat" w:hAnsi="GHEA Grapalat" w:cs="GHEA Grapalat"/>
          <w:lang w:val="hy-AM"/>
        </w:rPr>
        <w:t>1</w:t>
      </w:r>
      <w:r w:rsidRPr="001C0027">
        <w:rPr>
          <w:rFonts w:ascii="GHEA Grapalat" w:eastAsia="GHEA Grapalat" w:hAnsi="GHEA Grapalat" w:cs="GHEA Grapalat"/>
          <w:lang w:val="ro-RO"/>
        </w:rPr>
        <w:t xml:space="preserve"> </w:t>
      </w:r>
      <w:r w:rsidRPr="001C0027">
        <w:rPr>
          <w:rFonts w:ascii="GHEA Grapalat" w:eastAsia="GHEA Grapalat" w:hAnsi="GHEA Grapalat" w:cs="GHEA Grapalat"/>
          <w:lang w:val="hy-AM"/>
        </w:rPr>
        <w:t>միավորի</w:t>
      </w:r>
      <w:r w:rsidRPr="001C0027">
        <w:rPr>
          <w:rFonts w:ascii="GHEA Grapalat" w:eastAsia="GHEA Grapalat" w:hAnsi="GHEA Grapalat" w:cs="GHEA Grapalat"/>
          <w:lang w:val="ro-RO"/>
        </w:rPr>
        <w:t xml:space="preserve"> </w:t>
      </w:r>
      <w:r w:rsidRPr="001C0027">
        <w:rPr>
          <w:rFonts w:ascii="GHEA Grapalat" w:eastAsia="GHEA Grapalat" w:hAnsi="GHEA Grapalat" w:cs="GHEA Grapalat"/>
          <w:lang w:val="hy-AM"/>
        </w:rPr>
        <w:t>ճշտությամբ</w:t>
      </w:r>
      <w:r w:rsidRPr="001C0027">
        <w:rPr>
          <w:rFonts w:ascii="GHEA Grapalat" w:eastAsia="GHEA Grapalat" w:hAnsi="GHEA Grapalat" w:cs="GHEA Grapalat"/>
          <w:lang w:val="ro-RO"/>
        </w:rPr>
        <w:t xml:space="preserve">)` </w:t>
      </w:r>
      <w:r w:rsidRPr="001C0027">
        <w:rPr>
          <w:rFonts w:ascii="GHEA Grapalat" w:eastAsia="GHEA Grapalat" w:hAnsi="GHEA Grapalat" w:cs="GHEA Grapalat"/>
          <w:lang w:val="hy-AM"/>
        </w:rPr>
        <w:t>հետևյալ</w:t>
      </w:r>
      <w:r w:rsidRPr="001C0027">
        <w:rPr>
          <w:rFonts w:ascii="GHEA Grapalat" w:eastAsia="GHEA Grapalat" w:hAnsi="GHEA Grapalat" w:cs="GHEA Grapalat"/>
          <w:lang w:val="ro-RO"/>
        </w:rPr>
        <w:t xml:space="preserve"> </w:t>
      </w:r>
      <w:r w:rsidRPr="001C0027">
        <w:rPr>
          <w:rFonts w:ascii="GHEA Grapalat" w:eastAsia="GHEA Grapalat" w:hAnsi="GHEA Grapalat" w:cs="GHEA Grapalat"/>
          <w:lang w:val="hy-AM"/>
        </w:rPr>
        <w:t>սկզբունքով</w:t>
      </w:r>
      <w:r w:rsidRPr="001C0027">
        <w:rPr>
          <w:rFonts w:ascii="GHEA Grapalat" w:eastAsia="GHEA Grapalat" w:hAnsi="GHEA Grapalat" w:cs="GHEA Grapalat"/>
          <w:lang w:val="ro-RO"/>
        </w:rPr>
        <w:t>.</w:t>
      </w:r>
    </w:p>
    <w:p w14:paraId="4429A8B0" w14:textId="77777777" w:rsidR="000A10FD" w:rsidRPr="001C0027" w:rsidRDefault="000A10FD" w:rsidP="000A10FD">
      <w:pPr>
        <w:spacing w:after="0"/>
        <w:ind w:left="-357" w:right="-176"/>
        <w:jc w:val="both"/>
        <w:rPr>
          <w:rFonts w:ascii="GHEA Grapalat" w:eastAsia="GHEA Grapalat" w:hAnsi="GHEA Grapalat" w:cs="GHEA Grapalat"/>
          <w:lang w:val="ro-RO"/>
        </w:rPr>
      </w:pPr>
    </w:p>
    <w:tbl>
      <w:tblPr>
        <w:tblW w:w="9838" w:type="dxa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9298"/>
      </w:tblGrid>
      <w:tr w:rsidR="001C0027" w:rsidRPr="001C0027" w14:paraId="6C14BF00" w14:textId="77777777" w:rsidTr="004C796E">
        <w:trPr>
          <w:trHeight w:val="261"/>
        </w:trPr>
        <w:tc>
          <w:tcPr>
            <w:tcW w:w="540" w:type="dxa"/>
          </w:tcPr>
          <w:p w14:paraId="2867E002" w14:textId="01FE064B" w:rsidR="001052D8" w:rsidRPr="001C0027" w:rsidRDefault="001052D8" w:rsidP="000A10FD">
            <w:pPr>
              <w:spacing w:after="0"/>
              <w:jc w:val="center"/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</w:pPr>
            <w:r w:rsidRPr="001C0027"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  <w:t>10</w:t>
            </w:r>
          </w:p>
        </w:tc>
        <w:tc>
          <w:tcPr>
            <w:tcW w:w="9298" w:type="dxa"/>
          </w:tcPr>
          <w:p w14:paraId="340983DF" w14:textId="77777777" w:rsidR="001052D8" w:rsidRPr="001C0027" w:rsidRDefault="001052D8" w:rsidP="000A10FD">
            <w:pPr>
              <w:spacing w:after="0"/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</w:pPr>
            <w:r w:rsidRPr="001C0027"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  <w:t>Գերազանց:</w:t>
            </w:r>
            <w:r w:rsidRPr="001C0027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 xml:space="preserve"> Պատասխանը լիովին համապատասխանում է առաջադրված պահանջներին և թերություններն աննշան են:</w:t>
            </w:r>
          </w:p>
        </w:tc>
      </w:tr>
      <w:tr w:rsidR="001C0027" w:rsidRPr="001C0027" w14:paraId="354418BD" w14:textId="77777777" w:rsidTr="004C796E">
        <w:trPr>
          <w:trHeight w:val="261"/>
        </w:trPr>
        <w:tc>
          <w:tcPr>
            <w:tcW w:w="540" w:type="dxa"/>
          </w:tcPr>
          <w:p w14:paraId="72F05DA8" w14:textId="151F139A" w:rsidR="001052D8" w:rsidRPr="001C0027" w:rsidRDefault="001052D8" w:rsidP="000A10FD">
            <w:pPr>
              <w:spacing w:after="0"/>
              <w:jc w:val="center"/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</w:pPr>
            <w:r w:rsidRPr="001C0027"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  <w:t>8</w:t>
            </w:r>
          </w:p>
        </w:tc>
        <w:tc>
          <w:tcPr>
            <w:tcW w:w="9298" w:type="dxa"/>
          </w:tcPr>
          <w:p w14:paraId="0A45DD36" w14:textId="77777777" w:rsidR="001052D8" w:rsidRPr="001C0027" w:rsidRDefault="001052D8" w:rsidP="000A10FD">
            <w:pPr>
              <w:spacing w:after="0"/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</w:pPr>
            <w:r w:rsidRPr="001C0027"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  <w:t>Շատ լավ:</w:t>
            </w:r>
            <w:r w:rsidRPr="001C0027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 xml:space="preserve"> Հարցի պատասխանն առաջադրված պահանջներին համապատասխանում է որոշակի վերապահումներով:</w:t>
            </w:r>
          </w:p>
        </w:tc>
      </w:tr>
      <w:tr w:rsidR="001C0027" w:rsidRPr="001C0027" w14:paraId="0C77CCA5" w14:textId="77777777" w:rsidTr="004C796E">
        <w:trPr>
          <w:trHeight w:val="475"/>
        </w:trPr>
        <w:tc>
          <w:tcPr>
            <w:tcW w:w="540" w:type="dxa"/>
          </w:tcPr>
          <w:p w14:paraId="1075E660" w14:textId="792CE546" w:rsidR="001052D8" w:rsidRPr="001C0027" w:rsidRDefault="001052D8" w:rsidP="000A10FD">
            <w:pPr>
              <w:spacing w:after="0"/>
              <w:jc w:val="center"/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</w:pPr>
            <w:r w:rsidRPr="001C0027"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  <w:t>6</w:t>
            </w:r>
          </w:p>
        </w:tc>
        <w:tc>
          <w:tcPr>
            <w:tcW w:w="9298" w:type="dxa"/>
          </w:tcPr>
          <w:p w14:paraId="1613B0F1" w14:textId="77777777" w:rsidR="001052D8" w:rsidRPr="001C0027" w:rsidRDefault="001052D8" w:rsidP="000A10FD">
            <w:pPr>
              <w:spacing w:after="0"/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</w:pPr>
            <w:r w:rsidRPr="001C0027"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  <w:t>Լավ:</w:t>
            </w:r>
            <w:r w:rsidRPr="001C0027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 xml:space="preserve"> Պատասխանն ընդհանուր առմամբ բավարարում է առաջադրված պահանջներին, թեև կան նաև զգալի թվով անհամապատասխանություններ, որոնք սակայն շտկելի են:</w:t>
            </w:r>
          </w:p>
        </w:tc>
      </w:tr>
      <w:tr w:rsidR="001C0027" w:rsidRPr="001C0027" w14:paraId="0F4B082B" w14:textId="77777777" w:rsidTr="004C796E">
        <w:trPr>
          <w:trHeight w:val="276"/>
        </w:trPr>
        <w:tc>
          <w:tcPr>
            <w:tcW w:w="540" w:type="dxa"/>
          </w:tcPr>
          <w:p w14:paraId="6AF2872B" w14:textId="143BA6A3" w:rsidR="001052D8" w:rsidRPr="001C0027" w:rsidRDefault="001052D8" w:rsidP="000A10FD">
            <w:pPr>
              <w:spacing w:after="0"/>
              <w:jc w:val="center"/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</w:pPr>
            <w:r w:rsidRPr="001C0027"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  <w:t>4</w:t>
            </w:r>
          </w:p>
        </w:tc>
        <w:tc>
          <w:tcPr>
            <w:tcW w:w="9298" w:type="dxa"/>
          </w:tcPr>
          <w:p w14:paraId="7538636B" w14:textId="77777777" w:rsidR="001052D8" w:rsidRPr="001C0027" w:rsidRDefault="001052D8" w:rsidP="000A10FD">
            <w:pPr>
              <w:spacing w:after="0"/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</w:pPr>
            <w:r w:rsidRPr="001C0027"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  <w:t xml:space="preserve">Միջին: </w:t>
            </w:r>
            <w:r w:rsidRPr="001C0027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>Հարցի պատասխանը բավարար չէ դրա վերաբերյալ ամբողջական կարծիք կազմելու համար:</w:t>
            </w:r>
          </w:p>
        </w:tc>
      </w:tr>
      <w:tr w:rsidR="001C0027" w:rsidRPr="001C0027" w14:paraId="00D453C4" w14:textId="77777777" w:rsidTr="004C796E">
        <w:trPr>
          <w:trHeight w:val="261"/>
        </w:trPr>
        <w:tc>
          <w:tcPr>
            <w:tcW w:w="540" w:type="dxa"/>
          </w:tcPr>
          <w:p w14:paraId="4C851CAE" w14:textId="43485122" w:rsidR="001052D8" w:rsidRPr="001C0027" w:rsidRDefault="001052D8" w:rsidP="000A10FD">
            <w:pPr>
              <w:spacing w:after="0"/>
              <w:jc w:val="center"/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</w:pPr>
            <w:r w:rsidRPr="001C0027"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  <w:t>2</w:t>
            </w:r>
          </w:p>
        </w:tc>
        <w:tc>
          <w:tcPr>
            <w:tcW w:w="9298" w:type="dxa"/>
          </w:tcPr>
          <w:p w14:paraId="29AA2EDB" w14:textId="77777777" w:rsidR="001052D8" w:rsidRPr="001C0027" w:rsidRDefault="001052D8" w:rsidP="000A10FD">
            <w:pPr>
              <w:spacing w:after="0"/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</w:pPr>
            <w:r w:rsidRPr="001C0027"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  <w:t>Վատ:</w:t>
            </w:r>
            <w:r w:rsidRPr="001C0027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 xml:space="preserve"> Պատասխանը ներկայացված է մակերեսորեն և խիստ անորոշ:</w:t>
            </w:r>
          </w:p>
        </w:tc>
      </w:tr>
      <w:tr w:rsidR="001C0027" w:rsidRPr="001C0027" w14:paraId="7D3BD94D" w14:textId="77777777" w:rsidTr="004C796E">
        <w:trPr>
          <w:trHeight w:val="491"/>
        </w:trPr>
        <w:tc>
          <w:tcPr>
            <w:tcW w:w="540" w:type="dxa"/>
          </w:tcPr>
          <w:p w14:paraId="6C9E2F43" w14:textId="77777777" w:rsidR="001052D8" w:rsidRPr="001C0027" w:rsidRDefault="001052D8" w:rsidP="000A10FD">
            <w:pPr>
              <w:spacing w:after="0"/>
              <w:jc w:val="center"/>
              <w:rPr>
                <w:rFonts w:ascii="GHEA Grapalat" w:eastAsia="GHEA Grapalat" w:hAnsi="GHEA Grapalat" w:cs="GHEA Grapalat"/>
                <w:sz w:val="24"/>
                <w:szCs w:val="24"/>
              </w:rPr>
            </w:pPr>
            <w:r w:rsidRPr="001C0027"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>0</w:t>
            </w:r>
          </w:p>
        </w:tc>
        <w:tc>
          <w:tcPr>
            <w:tcW w:w="9298" w:type="dxa"/>
          </w:tcPr>
          <w:p w14:paraId="0B880BDD" w14:textId="77777777" w:rsidR="001052D8" w:rsidRPr="001C0027" w:rsidRDefault="001052D8" w:rsidP="000A10FD">
            <w:pPr>
              <w:spacing w:after="0"/>
              <w:ind w:right="-108"/>
              <w:rPr>
                <w:rFonts w:ascii="GHEA Grapalat" w:eastAsia="GHEA Grapalat" w:hAnsi="GHEA Grapalat" w:cs="GHEA Grapalat"/>
                <w:sz w:val="24"/>
                <w:szCs w:val="24"/>
              </w:rPr>
            </w:pPr>
            <w:r w:rsidRPr="001C0027"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>Շատ վատ:</w:t>
            </w:r>
            <w:r w:rsidRPr="001C0027"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Հարցի պատասխանը բացակայում է կամ այն չի կարող որոշվել տեղեկատվության բացակայության պատճառով:</w:t>
            </w:r>
          </w:p>
        </w:tc>
      </w:tr>
    </w:tbl>
    <w:p w14:paraId="7F0EE69A" w14:textId="77777777" w:rsidR="000A10FD" w:rsidRPr="001C0027" w:rsidRDefault="000A10FD" w:rsidP="000A10FD">
      <w:pPr>
        <w:spacing w:after="0"/>
        <w:ind w:left="-357"/>
        <w:jc w:val="center"/>
        <w:rPr>
          <w:rFonts w:ascii="GHEA Grapalat" w:eastAsia="GHEA Grapalat" w:hAnsi="GHEA Grapalat" w:cs="GHEA Grapalat"/>
          <w:b/>
          <w:sz w:val="24"/>
          <w:szCs w:val="24"/>
        </w:rPr>
      </w:pPr>
    </w:p>
    <w:p w14:paraId="26C48BF0" w14:textId="79B1AD89" w:rsidR="001052D8" w:rsidRPr="001C0027" w:rsidRDefault="000A10FD" w:rsidP="000A10FD">
      <w:pPr>
        <w:spacing w:after="0"/>
        <w:ind w:left="-357"/>
        <w:jc w:val="center"/>
        <w:rPr>
          <w:rFonts w:ascii="GHEA Grapalat" w:eastAsia="GHEA Grapalat" w:hAnsi="GHEA Grapalat" w:cs="GHEA Grapalat"/>
          <w:b/>
          <w:sz w:val="24"/>
          <w:szCs w:val="24"/>
          <w:lang w:val="hy-AM"/>
        </w:rPr>
      </w:pPr>
      <w:r w:rsidRPr="001C0027">
        <w:rPr>
          <w:rFonts w:ascii="GHEA Grapalat" w:eastAsia="GHEA Grapalat" w:hAnsi="GHEA Grapalat" w:cs="GHEA Grapalat"/>
          <w:b/>
          <w:sz w:val="24"/>
          <w:szCs w:val="24"/>
        </w:rPr>
        <w:t>ՀԱՐՑԱՇԱՐ</w:t>
      </w:r>
      <w:r w:rsidRPr="001C0027">
        <w:rPr>
          <w:rFonts w:ascii="GHEA Grapalat" w:eastAsia="GHEA Grapalat" w:hAnsi="GHEA Grapalat" w:cs="GHEA Grapalat"/>
          <w:b/>
          <w:sz w:val="24"/>
          <w:szCs w:val="24"/>
          <w:lang w:val="hy-AM"/>
        </w:rPr>
        <w:t xml:space="preserve"> ՀԱՆՁՆԱԽՄԲԻ ԱՆԴԱՄԻ</w:t>
      </w:r>
    </w:p>
    <w:p w14:paraId="305B49E5" w14:textId="77777777" w:rsidR="000A10FD" w:rsidRPr="001C0027" w:rsidRDefault="000A10FD" w:rsidP="000A10FD">
      <w:pPr>
        <w:spacing w:after="0"/>
        <w:ind w:left="-357"/>
        <w:jc w:val="center"/>
        <w:rPr>
          <w:rFonts w:ascii="GHEA Grapalat" w:hAnsi="GHEA Grapalat"/>
          <w:b/>
          <w:bCs/>
          <w:i/>
          <w:iCs/>
          <w:sz w:val="24"/>
          <w:szCs w:val="24"/>
          <w:lang w:val="hy-AM"/>
        </w:rPr>
      </w:pPr>
    </w:p>
    <w:tbl>
      <w:tblPr>
        <w:tblW w:w="10566" w:type="dxa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14"/>
        <w:gridCol w:w="9044"/>
        <w:gridCol w:w="708"/>
      </w:tblGrid>
      <w:tr w:rsidR="001C0027" w:rsidRPr="001C0027" w14:paraId="5C96F02F" w14:textId="77777777" w:rsidTr="00E913BE">
        <w:tc>
          <w:tcPr>
            <w:tcW w:w="814" w:type="dxa"/>
          </w:tcPr>
          <w:p w14:paraId="3DF7B3CB" w14:textId="77777777" w:rsidR="00E913BE" w:rsidRPr="001C0027" w:rsidRDefault="00E913BE" w:rsidP="000A10FD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GHEA Grapalat" w:eastAsia="GHEA Grapalat" w:hAnsi="GHEA Grapalat" w:cs="GHEA Grapalat"/>
                <w:b/>
                <w:sz w:val="24"/>
                <w:szCs w:val="24"/>
              </w:rPr>
            </w:pPr>
          </w:p>
        </w:tc>
        <w:tc>
          <w:tcPr>
            <w:tcW w:w="9044" w:type="dxa"/>
          </w:tcPr>
          <w:p w14:paraId="62B93DD3" w14:textId="159E3181" w:rsidR="00E913BE" w:rsidRPr="001C0027" w:rsidRDefault="00E913BE" w:rsidP="000A10FD">
            <w:pPr>
              <w:spacing w:after="0"/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</w:pPr>
            <w:r w:rsidRPr="001C0027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>Որքանո՞վ է կազմված սահիկաշարը արտացոլում ներկայացված նախագծի դրույթները</w:t>
            </w:r>
            <w:r w:rsidR="000A10FD" w:rsidRPr="001C0027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>:</w:t>
            </w:r>
          </w:p>
        </w:tc>
        <w:tc>
          <w:tcPr>
            <w:tcW w:w="708" w:type="dxa"/>
          </w:tcPr>
          <w:p w14:paraId="7785A1A3" w14:textId="77777777" w:rsidR="00E913BE" w:rsidRPr="001C0027" w:rsidRDefault="00E913BE" w:rsidP="000A10FD">
            <w:pPr>
              <w:spacing w:after="0"/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</w:pPr>
          </w:p>
        </w:tc>
      </w:tr>
      <w:tr w:rsidR="001C0027" w:rsidRPr="001C0027" w14:paraId="791B8476" w14:textId="77777777" w:rsidTr="00E913BE">
        <w:tc>
          <w:tcPr>
            <w:tcW w:w="814" w:type="dxa"/>
          </w:tcPr>
          <w:p w14:paraId="25893296" w14:textId="77777777" w:rsidR="00E913BE" w:rsidRPr="001C0027" w:rsidRDefault="00E913BE" w:rsidP="000A10FD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GHEA Grapalat" w:eastAsia="GHEA Grapalat" w:hAnsi="GHEA Grapalat" w:cs="GHEA Grapalat"/>
                <w:b/>
                <w:sz w:val="24"/>
                <w:szCs w:val="24"/>
              </w:rPr>
            </w:pPr>
          </w:p>
        </w:tc>
        <w:tc>
          <w:tcPr>
            <w:tcW w:w="9044" w:type="dxa"/>
          </w:tcPr>
          <w:p w14:paraId="1B667378" w14:textId="0251D302" w:rsidR="00E913BE" w:rsidRPr="001C0027" w:rsidRDefault="00E913BE" w:rsidP="000A10FD">
            <w:pPr>
              <w:spacing w:after="0"/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</w:pPr>
            <w:r w:rsidRPr="001C0027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 xml:space="preserve">Որքանո՞վ </w:t>
            </w:r>
            <w:r w:rsidR="001052D8" w:rsidRPr="001C0027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>է խմբի ղեկավարը</w:t>
            </w:r>
            <w:r w:rsidRPr="001C0027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 xml:space="preserve"> հստակ ձևակերպ</w:t>
            </w:r>
            <w:r w:rsidR="001052D8" w:rsidRPr="001C0027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 xml:space="preserve">ում </w:t>
            </w:r>
            <w:r w:rsidRPr="001C0027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 xml:space="preserve"> </w:t>
            </w:r>
            <w:r w:rsidR="001052D8" w:rsidRPr="001C0027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>նախագծում ներկայացված խնդիրները և դրանց լուծման ուղիները</w:t>
            </w:r>
            <w:r w:rsidRPr="001C0027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>:</w:t>
            </w:r>
          </w:p>
        </w:tc>
        <w:tc>
          <w:tcPr>
            <w:tcW w:w="708" w:type="dxa"/>
          </w:tcPr>
          <w:p w14:paraId="4468874E" w14:textId="77777777" w:rsidR="00E913BE" w:rsidRPr="001C0027" w:rsidRDefault="00E913BE" w:rsidP="000A10FD">
            <w:pPr>
              <w:spacing w:after="0"/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</w:pPr>
          </w:p>
        </w:tc>
      </w:tr>
      <w:tr w:rsidR="001C0027" w:rsidRPr="001C0027" w14:paraId="3529020B" w14:textId="77777777" w:rsidTr="00E913BE">
        <w:tc>
          <w:tcPr>
            <w:tcW w:w="814" w:type="dxa"/>
          </w:tcPr>
          <w:p w14:paraId="2FB5ADDC" w14:textId="77777777" w:rsidR="00E913BE" w:rsidRPr="001C0027" w:rsidRDefault="00E913BE" w:rsidP="000A10FD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GHEA Grapalat" w:eastAsia="GHEA Grapalat" w:hAnsi="GHEA Grapalat" w:cs="GHEA Grapalat"/>
                <w:b/>
                <w:sz w:val="24"/>
                <w:szCs w:val="24"/>
              </w:rPr>
            </w:pPr>
          </w:p>
        </w:tc>
        <w:tc>
          <w:tcPr>
            <w:tcW w:w="9044" w:type="dxa"/>
          </w:tcPr>
          <w:p w14:paraId="67DBA8A9" w14:textId="1F620A08" w:rsidR="00E913BE" w:rsidRPr="001C0027" w:rsidRDefault="00E913BE" w:rsidP="000A10FD">
            <w:pPr>
              <w:spacing w:after="0"/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</w:pPr>
            <w:r w:rsidRPr="001C0027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 xml:space="preserve">Որքանո՞վ է առաջարկվող գիտական թեման համապատասխանում </w:t>
            </w:r>
            <w:r w:rsidRPr="001C0027">
              <w:rPr>
                <w:rFonts w:ascii="GHEA Grapalat" w:eastAsia="GHEA Grapalat" w:hAnsi="GHEA Grapalat" w:cs="GHEA Grapalat"/>
                <w:b/>
                <w:bCs/>
                <w:sz w:val="24"/>
                <w:szCs w:val="24"/>
                <w:lang w:val="hy-AM"/>
              </w:rPr>
              <w:t>Համալսարանի</w:t>
            </w:r>
            <w:r w:rsidRPr="001C0027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 xml:space="preserve"> ռազմավարությանը:</w:t>
            </w:r>
          </w:p>
        </w:tc>
        <w:tc>
          <w:tcPr>
            <w:tcW w:w="708" w:type="dxa"/>
          </w:tcPr>
          <w:p w14:paraId="70E25021" w14:textId="77777777" w:rsidR="00E913BE" w:rsidRPr="001C0027" w:rsidRDefault="00E913BE" w:rsidP="000A10FD">
            <w:pPr>
              <w:spacing w:after="0"/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</w:pPr>
          </w:p>
        </w:tc>
      </w:tr>
      <w:tr w:rsidR="001C0027" w:rsidRPr="001C0027" w14:paraId="735B7CAA" w14:textId="77777777" w:rsidTr="00E913BE"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023CF" w14:textId="77777777" w:rsidR="00E913BE" w:rsidRPr="001C0027" w:rsidRDefault="00E913BE" w:rsidP="000A10FD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GHEA Grapalat" w:eastAsia="GHEA Grapalat" w:hAnsi="GHEA Grapalat" w:cs="GHEA Grapalat"/>
                <w:b/>
                <w:sz w:val="24"/>
                <w:szCs w:val="24"/>
              </w:rPr>
            </w:pPr>
          </w:p>
        </w:tc>
        <w:tc>
          <w:tcPr>
            <w:tcW w:w="9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A7E70" w14:textId="4B0C19BE" w:rsidR="00E913BE" w:rsidRPr="001C0027" w:rsidRDefault="001052D8" w:rsidP="000A10FD">
            <w:pPr>
              <w:spacing w:after="0"/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</w:pPr>
            <w:r w:rsidRPr="001C0027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>Ի՞նչ  սկզբունքով է ընտրված  խմբի կազմը։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1580B" w14:textId="77777777" w:rsidR="00E913BE" w:rsidRPr="001C0027" w:rsidRDefault="00E913BE" w:rsidP="000A10FD">
            <w:pPr>
              <w:spacing w:after="0"/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</w:pPr>
          </w:p>
        </w:tc>
      </w:tr>
      <w:tr w:rsidR="001C0027" w:rsidRPr="001C0027" w14:paraId="6C6B13B3" w14:textId="77777777" w:rsidTr="00E913BE">
        <w:tc>
          <w:tcPr>
            <w:tcW w:w="814" w:type="dxa"/>
          </w:tcPr>
          <w:p w14:paraId="17CA861D" w14:textId="77777777" w:rsidR="001052D8" w:rsidRPr="001C0027" w:rsidRDefault="001052D8" w:rsidP="000A10FD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GHEA Grapalat" w:eastAsia="GHEA Grapalat" w:hAnsi="GHEA Grapalat" w:cs="GHEA Grapalat"/>
                <w:b/>
                <w:sz w:val="24"/>
                <w:szCs w:val="24"/>
              </w:rPr>
            </w:pPr>
          </w:p>
        </w:tc>
        <w:tc>
          <w:tcPr>
            <w:tcW w:w="9044" w:type="dxa"/>
          </w:tcPr>
          <w:p w14:paraId="4F87BFDB" w14:textId="5C521735" w:rsidR="001052D8" w:rsidRPr="001C0027" w:rsidRDefault="001052D8" w:rsidP="000A10FD">
            <w:pPr>
              <w:spacing w:after="0"/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</w:pPr>
            <w:r w:rsidRPr="001C0027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>Որքանո՞վ է խմբի ղեկավարը հստակ</w:t>
            </w:r>
            <w:r w:rsidR="000A10FD" w:rsidRPr="001C0027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 xml:space="preserve">  և հակիրճ</w:t>
            </w:r>
            <w:r w:rsidRPr="001C0027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 xml:space="preserve"> ձևակերպում   իրեն առաջադրված հարցերի պատասխանները</w:t>
            </w:r>
            <w:r w:rsidR="000A10FD" w:rsidRPr="001C0027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>:</w:t>
            </w:r>
          </w:p>
        </w:tc>
        <w:tc>
          <w:tcPr>
            <w:tcW w:w="708" w:type="dxa"/>
          </w:tcPr>
          <w:p w14:paraId="25D80CAD" w14:textId="77777777" w:rsidR="001052D8" w:rsidRPr="001C0027" w:rsidRDefault="001052D8" w:rsidP="000A10FD">
            <w:pPr>
              <w:spacing w:after="0"/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</w:pPr>
          </w:p>
        </w:tc>
      </w:tr>
      <w:tr w:rsidR="001C0027" w:rsidRPr="001C0027" w14:paraId="4FB618CB" w14:textId="77777777" w:rsidTr="004C796E">
        <w:tc>
          <w:tcPr>
            <w:tcW w:w="9858" w:type="dxa"/>
            <w:gridSpan w:val="2"/>
            <w:tcBorders>
              <w:bottom w:val="single" w:sz="4" w:space="0" w:color="000000"/>
            </w:tcBorders>
          </w:tcPr>
          <w:p w14:paraId="1CBCB119" w14:textId="414A8A46" w:rsidR="001052D8" w:rsidRPr="001C0027" w:rsidRDefault="001052D8" w:rsidP="000A10FD">
            <w:pPr>
              <w:spacing w:after="0"/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</w:pPr>
            <w:r w:rsidRPr="001C0027"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  <w:t xml:space="preserve">Հանձնախմբի գնահատականը </w:t>
            </w:r>
            <w:r w:rsidRPr="001C0027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>(</w:t>
            </w:r>
            <w:r w:rsidRPr="001C0027"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  <w:t>5</w:t>
            </w:r>
            <w:r w:rsidRPr="001C0027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 xml:space="preserve"> գնահատականների գումարը, առավելագույնը՝ </w:t>
            </w:r>
            <w:r w:rsidRPr="001C0027">
              <w:rPr>
                <w:rFonts w:ascii="GHEA Grapalat" w:eastAsia="GHEA Grapalat" w:hAnsi="GHEA Grapalat" w:cs="GHEA Grapalat"/>
                <w:b/>
                <w:bCs/>
                <w:sz w:val="24"/>
                <w:szCs w:val="24"/>
                <w:lang w:val="hy-AM"/>
              </w:rPr>
              <w:t>50</w:t>
            </w:r>
            <w:r w:rsidRPr="001C0027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 xml:space="preserve"> միավոր)</w:t>
            </w:r>
          </w:p>
        </w:tc>
        <w:tc>
          <w:tcPr>
            <w:tcW w:w="708" w:type="dxa"/>
            <w:tcBorders>
              <w:bottom w:val="single" w:sz="4" w:space="0" w:color="000000"/>
            </w:tcBorders>
          </w:tcPr>
          <w:p w14:paraId="0DE2C541" w14:textId="77777777" w:rsidR="001052D8" w:rsidRPr="001C0027" w:rsidRDefault="001052D8" w:rsidP="000A10FD">
            <w:pPr>
              <w:spacing w:after="0"/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</w:pPr>
          </w:p>
        </w:tc>
      </w:tr>
    </w:tbl>
    <w:p w14:paraId="5042D08A" w14:textId="77777777" w:rsidR="00E913BE" w:rsidRPr="001C0027" w:rsidRDefault="00E913BE" w:rsidP="000A10FD">
      <w:pPr>
        <w:spacing w:after="0" w:line="276" w:lineRule="auto"/>
        <w:jc w:val="right"/>
        <w:rPr>
          <w:rFonts w:ascii="GHEA Grapalat" w:hAnsi="GHEA Grapalat"/>
          <w:b/>
          <w:bCs/>
          <w:i/>
          <w:iCs/>
          <w:lang w:val="hy-AM"/>
        </w:rPr>
      </w:pPr>
    </w:p>
    <w:p w14:paraId="4E3DFEEC" w14:textId="77777777" w:rsidR="000A10FD" w:rsidRPr="001C0027" w:rsidRDefault="000A10FD" w:rsidP="000A10FD">
      <w:pPr>
        <w:spacing w:after="0"/>
        <w:jc w:val="right"/>
        <w:rPr>
          <w:rFonts w:ascii="GHEA Grapalat" w:hAnsi="GHEA Grapalat"/>
          <w:b/>
          <w:bCs/>
          <w:i/>
          <w:iCs/>
          <w:lang w:val="hy-AM"/>
        </w:rPr>
      </w:pPr>
    </w:p>
    <w:p w14:paraId="5C5BDB89" w14:textId="77777777" w:rsidR="000A10FD" w:rsidRPr="001C0027" w:rsidRDefault="000A10FD" w:rsidP="000A10FD">
      <w:pPr>
        <w:spacing w:after="0"/>
        <w:jc w:val="right"/>
        <w:rPr>
          <w:rFonts w:ascii="GHEA Grapalat" w:hAnsi="GHEA Grapalat"/>
          <w:b/>
          <w:bCs/>
          <w:i/>
          <w:iCs/>
          <w:lang w:val="hy-AM"/>
        </w:rPr>
      </w:pPr>
    </w:p>
    <w:p w14:paraId="2455E3E6" w14:textId="77777777" w:rsidR="000A10FD" w:rsidRPr="001C0027" w:rsidRDefault="000A10FD" w:rsidP="000A10FD">
      <w:pPr>
        <w:spacing w:after="0"/>
        <w:jc w:val="right"/>
        <w:rPr>
          <w:rFonts w:ascii="GHEA Grapalat" w:hAnsi="GHEA Grapalat"/>
          <w:b/>
          <w:bCs/>
          <w:i/>
          <w:iCs/>
          <w:lang w:val="hy-AM"/>
        </w:rPr>
      </w:pPr>
    </w:p>
    <w:p w14:paraId="16484772" w14:textId="4B01EFB6" w:rsidR="007E6774" w:rsidRPr="001C0027" w:rsidRDefault="0054170E" w:rsidP="000A10FD">
      <w:pPr>
        <w:spacing w:after="0"/>
        <w:jc w:val="right"/>
        <w:rPr>
          <w:rFonts w:ascii="GHEA Grapalat" w:hAnsi="GHEA Grapalat"/>
          <w:b/>
          <w:bCs/>
          <w:i/>
          <w:iCs/>
          <w:lang w:val="hy-AM"/>
        </w:rPr>
      </w:pPr>
      <w:r w:rsidRPr="001C0027">
        <w:rPr>
          <w:rFonts w:ascii="GHEA Grapalat" w:hAnsi="GHEA Grapalat"/>
          <w:b/>
          <w:bCs/>
          <w:i/>
          <w:iCs/>
          <w:lang w:val="hy-AM"/>
        </w:rPr>
        <w:lastRenderedPageBreak/>
        <w:t>Հավելված 5</w:t>
      </w:r>
      <w:r w:rsidRPr="001C0027">
        <w:rPr>
          <w:rFonts w:ascii="Cambria Math" w:hAnsi="Cambria Math" w:cs="Cambria Math"/>
          <w:b/>
          <w:bCs/>
          <w:i/>
          <w:iCs/>
          <w:lang w:val="hy-AM"/>
        </w:rPr>
        <w:t>․</w:t>
      </w:r>
      <w:r w:rsidRPr="001C0027">
        <w:rPr>
          <w:rFonts w:ascii="GHEA Grapalat" w:hAnsi="GHEA Grapalat"/>
          <w:b/>
          <w:bCs/>
          <w:lang w:val="hy-AM"/>
        </w:rPr>
        <w:t xml:space="preserve"> </w:t>
      </w:r>
      <w:r w:rsidRPr="001C0027">
        <w:rPr>
          <w:rFonts w:ascii="GHEA Grapalat" w:hAnsi="GHEA Grapalat"/>
          <w:b/>
          <w:bCs/>
          <w:i/>
          <w:iCs/>
          <w:lang w:val="hy-AM"/>
        </w:rPr>
        <w:t>Հայտի գնահատման ամփոփիչ թերթիկ</w:t>
      </w:r>
    </w:p>
    <w:p w14:paraId="48C3FCE9" w14:textId="2B1EF19A" w:rsidR="007D3333" w:rsidRPr="001C0027" w:rsidRDefault="007E6774" w:rsidP="007D3333">
      <w:pPr>
        <w:spacing w:after="0" w:line="360" w:lineRule="auto"/>
        <w:ind w:left="360"/>
        <w:jc w:val="center"/>
        <w:rPr>
          <w:rFonts w:ascii="Sylfaen" w:hAnsi="Sylfaen"/>
          <w:b/>
          <w:bCs/>
          <w:sz w:val="24"/>
          <w:szCs w:val="24"/>
          <w:lang w:val="hy-AM"/>
        </w:rPr>
      </w:pPr>
      <w:r w:rsidRPr="001C0027">
        <w:rPr>
          <w:rFonts w:ascii="GHEA Grapalat" w:hAnsi="GHEA Grapalat"/>
          <w:lang w:val="hy-AM"/>
        </w:rPr>
        <w:tab/>
      </w:r>
    </w:p>
    <w:p w14:paraId="21CA4EEA" w14:textId="77777777" w:rsidR="007D3333" w:rsidRPr="001C0027" w:rsidRDefault="007D3333" w:rsidP="007D3333">
      <w:pPr>
        <w:spacing w:after="0" w:line="360" w:lineRule="auto"/>
        <w:ind w:left="360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1C0027">
        <w:rPr>
          <w:rFonts w:ascii="GHEA Grapalat" w:hAnsi="GHEA Grapalat"/>
          <w:b/>
          <w:bCs/>
          <w:sz w:val="24"/>
          <w:szCs w:val="24"/>
          <w:lang w:val="hy-AM"/>
        </w:rPr>
        <w:t xml:space="preserve">ՄՐՑՈՒՅԹԻՆ ՆԵՐԿԱՅԱՑՎԱԾ ԱՇԽԱՏԱՆՔՆԵՐԻ  </w:t>
      </w:r>
    </w:p>
    <w:p w14:paraId="6942196F" w14:textId="3C98A171" w:rsidR="007D3333" w:rsidRPr="001C0027" w:rsidRDefault="007D3333" w:rsidP="007D3333">
      <w:pPr>
        <w:spacing w:after="0" w:line="360" w:lineRule="auto"/>
        <w:ind w:left="360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1C0027">
        <w:rPr>
          <w:rFonts w:ascii="GHEA Grapalat" w:hAnsi="GHEA Grapalat"/>
          <w:b/>
          <w:bCs/>
          <w:sz w:val="24"/>
          <w:szCs w:val="24"/>
          <w:lang w:val="hy-AM"/>
        </w:rPr>
        <w:t xml:space="preserve">ԱՄՓՈՓԻՉ ՄԻԱՎՈՐՆԵՐ </w:t>
      </w:r>
      <w:r w:rsidR="003F708A" w:rsidRPr="001C0027">
        <w:rPr>
          <w:rFonts w:ascii="GHEA Grapalat" w:hAnsi="GHEA Grapalat"/>
          <w:b/>
          <w:bCs/>
          <w:sz w:val="24"/>
          <w:szCs w:val="24"/>
          <w:lang w:val="hy-AM"/>
        </w:rPr>
        <w:t>ԵՎ</w:t>
      </w:r>
      <w:r w:rsidRPr="001C0027">
        <w:rPr>
          <w:rFonts w:ascii="GHEA Grapalat" w:hAnsi="GHEA Grapalat"/>
          <w:b/>
          <w:bCs/>
          <w:sz w:val="24"/>
          <w:szCs w:val="24"/>
          <w:lang w:val="hy-AM"/>
        </w:rPr>
        <w:t xml:space="preserve"> ՎԱՐԿԱՆԻՇՆԵՐ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587"/>
        <w:gridCol w:w="3771"/>
        <w:gridCol w:w="2267"/>
        <w:gridCol w:w="2365"/>
      </w:tblGrid>
      <w:tr w:rsidR="001C0027" w:rsidRPr="001C0027" w14:paraId="5CA58FEB" w14:textId="77777777" w:rsidTr="00E411C2">
        <w:trPr>
          <w:trHeight w:val="413"/>
        </w:trPr>
        <w:tc>
          <w:tcPr>
            <w:tcW w:w="587" w:type="dxa"/>
          </w:tcPr>
          <w:p w14:paraId="6EF319C3" w14:textId="77777777" w:rsidR="007D3333" w:rsidRPr="001C0027" w:rsidRDefault="007D3333" w:rsidP="004C796E">
            <w:pPr>
              <w:spacing w:line="360" w:lineRule="auto"/>
              <w:jc w:val="right"/>
              <w:rPr>
                <w:rFonts w:ascii="GHEA Grapalat" w:hAnsi="GHEA Grapalat"/>
                <w:b/>
                <w:bCs/>
                <w:i/>
                <w:iCs/>
                <w:sz w:val="24"/>
                <w:szCs w:val="24"/>
                <w:lang w:val="hy-AM"/>
              </w:rPr>
            </w:pPr>
          </w:p>
        </w:tc>
        <w:tc>
          <w:tcPr>
            <w:tcW w:w="3771" w:type="dxa"/>
          </w:tcPr>
          <w:p w14:paraId="7F303D2E" w14:textId="77777777" w:rsidR="007D3333" w:rsidRPr="001C0027" w:rsidRDefault="007D3333" w:rsidP="004C796E">
            <w:pPr>
              <w:spacing w:line="36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C0027">
              <w:rPr>
                <w:rFonts w:ascii="GHEA Grapalat" w:hAnsi="GHEA Grapalat"/>
                <w:sz w:val="24"/>
                <w:szCs w:val="24"/>
              </w:rPr>
              <w:t>Թեմայի անվանումը</w:t>
            </w:r>
          </w:p>
        </w:tc>
        <w:tc>
          <w:tcPr>
            <w:tcW w:w="2267" w:type="dxa"/>
          </w:tcPr>
          <w:p w14:paraId="78A80AEA" w14:textId="77777777" w:rsidR="007D3333" w:rsidRPr="001C0027" w:rsidRDefault="007D3333" w:rsidP="004C796E">
            <w:pPr>
              <w:spacing w:line="36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C0027">
              <w:rPr>
                <w:rFonts w:ascii="GHEA Grapalat" w:hAnsi="GHEA Grapalat"/>
                <w:sz w:val="24"/>
                <w:szCs w:val="24"/>
              </w:rPr>
              <w:t>Ամփոփիչ միավոր</w:t>
            </w:r>
          </w:p>
        </w:tc>
        <w:tc>
          <w:tcPr>
            <w:tcW w:w="2365" w:type="dxa"/>
          </w:tcPr>
          <w:p w14:paraId="61B7A0ED" w14:textId="77777777" w:rsidR="007D3333" w:rsidRPr="001C0027" w:rsidRDefault="007D3333" w:rsidP="004C796E">
            <w:pPr>
              <w:spacing w:line="36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C0027">
              <w:rPr>
                <w:rFonts w:ascii="GHEA Grapalat" w:hAnsi="GHEA Grapalat"/>
                <w:sz w:val="24"/>
                <w:szCs w:val="24"/>
              </w:rPr>
              <w:t>Վարկանիշը /զբաղեցրած տեղը/</w:t>
            </w:r>
          </w:p>
        </w:tc>
      </w:tr>
      <w:tr w:rsidR="001C0027" w:rsidRPr="001C0027" w14:paraId="140C85BE" w14:textId="77777777" w:rsidTr="00E411C2">
        <w:tc>
          <w:tcPr>
            <w:tcW w:w="587" w:type="dxa"/>
          </w:tcPr>
          <w:p w14:paraId="568F12D2" w14:textId="77777777" w:rsidR="007D3333" w:rsidRPr="001C0027" w:rsidRDefault="007D3333" w:rsidP="004C796E">
            <w:pPr>
              <w:spacing w:line="36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C0027">
              <w:rPr>
                <w:rFonts w:ascii="GHEA Grapalat" w:hAnsi="GHEA Grapalat"/>
                <w:sz w:val="24"/>
                <w:szCs w:val="24"/>
              </w:rPr>
              <w:t>1.</w:t>
            </w:r>
          </w:p>
        </w:tc>
        <w:tc>
          <w:tcPr>
            <w:tcW w:w="3771" w:type="dxa"/>
          </w:tcPr>
          <w:p w14:paraId="49D1E412" w14:textId="77777777" w:rsidR="007D3333" w:rsidRPr="001C0027" w:rsidRDefault="007D3333" w:rsidP="004C796E">
            <w:pPr>
              <w:spacing w:line="360" w:lineRule="auto"/>
              <w:jc w:val="right"/>
              <w:rPr>
                <w:rFonts w:ascii="GHEA Grapalat" w:hAnsi="GHEA Grapalat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267" w:type="dxa"/>
          </w:tcPr>
          <w:p w14:paraId="142761F4" w14:textId="77777777" w:rsidR="007D3333" w:rsidRPr="001C0027" w:rsidRDefault="007D3333" w:rsidP="004C796E">
            <w:pPr>
              <w:spacing w:line="360" w:lineRule="auto"/>
              <w:jc w:val="right"/>
              <w:rPr>
                <w:rFonts w:ascii="GHEA Grapalat" w:hAnsi="GHEA Grapalat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365" w:type="dxa"/>
          </w:tcPr>
          <w:p w14:paraId="45E59832" w14:textId="77777777" w:rsidR="007D3333" w:rsidRPr="001C0027" w:rsidRDefault="007D3333" w:rsidP="004C796E">
            <w:pPr>
              <w:spacing w:line="360" w:lineRule="auto"/>
              <w:jc w:val="right"/>
              <w:rPr>
                <w:rFonts w:ascii="GHEA Grapalat" w:hAnsi="GHEA Grapalat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1C0027" w:rsidRPr="001C0027" w14:paraId="09B233C0" w14:textId="77777777" w:rsidTr="00E411C2">
        <w:tc>
          <w:tcPr>
            <w:tcW w:w="587" w:type="dxa"/>
          </w:tcPr>
          <w:p w14:paraId="3F7379C1" w14:textId="77777777" w:rsidR="007D3333" w:rsidRPr="001C0027" w:rsidRDefault="007D3333" w:rsidP="004C796E">
            <w:pPr>
              <w:spacing w:line="36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C0027">
              <w:rPr>
                <w:rFonts w:ascii="GHEA Grapalat" w:hAnsi="GHEA Grapalat"/>
                <w:sz w:val="24"/>
                <w:szCs w:val="24"/>
              </w:rPr>
              <w:t>2.</w:t>
            </w:r>
          </w:p>
        </w:tc>
        <w:tc>
          <w:tcPr>
            <w:tcW w:w="3771" w:type="dxa"/>
          </w:tcPr>
          <w:p w14:paraId="4C12AFA3" w14:textId="77777777" w:rsidR="007D3333" w:rsidRPr="001C0027" w:rsidRDefault="007D3333" w:rsidP="004C796E">
            <w:pPr>
              <w:spacing w:line="360" w:lineRule="auto"/>
              <w:jc w:val="right"/>
              <w:rPr>
                <w:rFonts w:ascii="GHEA Grapalat" w:hAnsi="GHEA Grapalat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267" w:type="dxa"/>
          </w:tcPr>
          <w:p w14:paraId="03E8E7D8" w14:textId="77777777" w:rsidR="007D3333" w:rsidRPr="001C0027" w:rsidRDefault="007D3333" w:rsidP="004C796E">
            <w:pPr>
              <w:spacing w:line="360" w:lineRule="auto"/>
              <w:jc w:val="right"/>
              <w:rPr>
                <w:rFonts w:ascii="GHEA Grapalat" w:hAnsi="GHEA Grapalat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365" w:type="dxa"/>
          </w:tcPr>
          <w:p w14:paraId="191304F7" w14:textId="77777777" w:rsidR="007D3333" w:rsidRPr="001C0027" w:rsidRDefault="007D3333" w:rsidP="004C796E">
            <w:pPr>
              <w:spacing w:line="360" w:lineRule="auto"/>
              <w:jc w:val="right"/>
              <w:rPr>
                <w:rFonts w:ascii="GHEA Grapalat" w:hAnsi="GHEA Grapalat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1C0027" w:rsidRPr="001C0027" w14:paraId="3F98AC68" w14:textId="77777777" w:rsidTr="00E411C2">
        <w:tc>
          <w:tcPr>
            <w:tcW w:w="587" w:type="dxa"/>
          </w:tcPr>
          <w:p w14:paraId="14781330" w14:textId="77777777" w:rsidR="007D3333" w:rsidRPr="001C0027" w:rsidRDefault="007D3333" w:rsidP="004C796E">
            <w:pPr>
              <w:spacing w:line="36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C0027">
              <w:rPr>
                <w:rFonts w:ascii="GHEA Grapalat" w:hAnsi="GHEA Grapalat"/>
                <w:sz w:val="24"/>
                <w:szCs w:val="24"/>
              </w:rPr>
              <w:t>3.</w:t>
            </w:r>
          </w:p>
        </w:tc>
        <w:tc>
          <w:tcPr>
            <w:tcW w:w="3771" w:type="dxa"/>
          </w:tcPr>
          <w:p w14:paraId="5D84C205" w14:textId="77777777" w:rsidR="007D3333" w:rsidRPr="001C0027" w:rsidRDefault="007D3333" w:rsidP="004C796E">
            <w:pPr>
              <w:spacing w:line="360" w:lineRule="auto"/>
              <w:jc w:val="right"/>
              <w:rPr>
                <w:rFonts w:ascii="GHEA Grapalat" w:hAnsi="GHEA Grapalat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267" w:type="dxa"/>
          </w:tcPr>
          <w:p w14:paraId="491432C0" w14:textId="77777777" w:rsidR="007D3333" w:rsidRPr="001C0027" w:rsidRDefault="007D3333" w:rsidP="004C796E">
            <w:pPr>
              <w:spacing w:line="360" w:lineRule="auto"/>
              <w:jc w:val="right"/>
              <w:rPr>
                <w:rFonts w:ascii="GHEA Grapalat" w:hAnsi="GHEA Grapalat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365" w:type="dxa"/>
          </w:tcPr>
          <w:p w14:paraId="26EBD009" w14:textId="77777777" w:rsidR="007D3333" w:rsidRPr="001C0027" w:rsidRDefault="007D3333" w:rsidP="004C796E">
            <w:pPr>
              <w:spacing w:line="360" w:lineRule="auto"/>
              <w:jc w:val="right"/>
              <w:rPr>
                <w:rFonts w:ascii="GHEA Grapalat" w:hAnsi="GHEA Grapalat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1C0027" w:rsidRPr="001C0027" w14:paraId="750FF546" w14:textId="77777777" w:rsidTr="00E411C2">
        <w:tc>
          <w:tcPr>
            <w:tcW w:w="587" w:type="dxa"/>
          </w:tcPr>
          <w:p w14:paraId="5F1AE207" w14:textId="77777777" w:rsidR="007D3333" w:rsidRPr="001C0027" w:rsidRDefault="007D3333" w:rsidP="004C796E">
            <w:pPr>
              <w:spacing w:line="36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C0027">
              <w:rPr>
                <w:rFonts w:ascii="GHEA Grapalat" w:hAnsi="GHEA Grapalat"/>
                <w:sz w:val="24"/>
                <w:szCs w:val="24"/>
              </w:rPr>
              <w:t>4.</w:t>
            </w:r>
          </w:p>
        </w:tc>
        <w:tc>
          <w:tcPr>
            <w:tcW w:w="3771" w:type="dxa"/>
          </w:tcPr>
          <w:p w14:paraId="255E14FD" w14:textId="77777777" w:rsidR="007D3333" w:rsidRPr="001C0027" w:rsidRDefault="007D3333" w:rsidP="004C796E">
            <w:pPr>
              <w:spacing w:line="360" w:lineRule="auto"/>
              <w:jc w:val="right"/>
              <w:rPr>
                <w:rFonts w:ascii="GHEA Grapalat" w:hAnsi="GHEA Grapalat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267" w:type="dxa"/>
          </w:tcPr>
          <w:p w14:paraId="2557FDB6" w14:textId="77777777" w:rsidR="007D3333" w:rsidRPr="001C0027" w:rsidRDefault="007D3333" w:rsidP="004C796E">
            <w:pPr>
              <w:spacing w:line="360" w:lineRule="auto"/>
              <w:jc w:val="right"/>
              <w:rPr>
                <w:rFonts w:ascii="GHEA Grapalat" w:hAnsi="GHEA Grapalat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365" w:type="dxa"/>
          </w:tcPr>
          <w:p w14:paraId="3BACF3C1" w14:textId="77777777" w:rsidR="007D3333" w:rsidRPr="001C0027" w:rsidRDefault="007D3333" w:rsidP="004C796E">
            <w:pPr>
              <w:spacing w:line="360" w:lineRule="auto"/>
              <w:jc w:val="right"/>
              <w:rPr>
                <w:rFonts w:ascii="GHEA Grapalat" w:hAnsi="GHEA Grapalat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1C0027" w:rsidRPr="001C0027" w14:paraId="73191408" w14:textId="77777777" w:rsidTr="00E411C2">
        <w:tc>
          <w:tcPr>
            <w:tcW w:w="587" w:type="dxa"/>
          </w:tcPr>
          <w:p w14:paraId="0041672F" w14:textId="77777777" w:rsidR="007D3333" w:rsidRPr="001C0027" w:rsidRDefault="007D3333" w:rsidP="004C796E">
            <w:pPr>
              <w:spacing w:line="36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C0027">
              <w:rPr>
                <w:rFonts w:ascii="GHEA Grapalat" w:hAnsi="GHEA Grapalat"/>
                <w:sz w:val="24"/>
                <w:szCs w:val="24"/>
              </w:rPr>
              <w:t>5.</w:t>
            </w:r>
          </w:p>
        </w:tc>
        <w:tc>
          <w:tcPr>
            <w:tcW w:w="3771" w:type="dxa"/>
          </w:tcPr>
          <w:p w14:paraId="68202726" w14:textId="77777777" w:rsidR="007D3333" w:rsidRPr="001C0027" w:rsidRDefault="007D3333" w:rsidP="004C796E">
            <w:pPr>
              <w:spacing w:line="360" w:lineRule="auto"/>
              <w:jc w:val="right"/>
              <w:rPr>
                <w:rFonts w:ascii="GHEA Grapalat" w:hAnsi="GHEA Grapalat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267" w:type="dxa"/>
          </w:tcPr>
          <w:p w14:paraId="348ADC09" w14:textId="77777777" w:rsidR="007D3333" w:rsidRPr="001C0027" w:rsidRDefault="007D3333" w:rsidP="004C796E">
            <w:pPr>
              <w:spacing w:line="360" w:lineRule="auto"/>
              <w:jc w:val="right"/>
              <w:rPr>
                <w:rFonts w:ascii="GHEA Grapalat" w:hAnsi="GHEA Grapalat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365" w:type="dxa"/>
          </w:tcPr>
          <w:p w14:paraId="4E281777" w14:textId="77777777" w:rsidR="007D3333" w:rsidRPr="001C0027" w:rsidRDefault="007D3333" w:rsidP="004C796E">
            <w:pPr>
              <w:spacing w:line="360" w:lineRule="auto"/>
              <w:jc w:val="right"/>
              <w:rPr>
                <w:rFonts w:ascii="GHEA Grapalat" w:hAnsi="GHEA Grapalat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7D3333" w:rsidRPr="001C0027" w14:paraId="5998926E" w14:textId="77777777" w:rsidTr="00E411C2">
        <w:tc>
          <w:tcPr>
            <w:tcW w:w="587" w:type="dxa"/>
          </w:tcPr>
          <w:p w14:paraId="24227503" w14:textId="77777777" w:rsidR="007D3333" w:rsidRPr="001C0027" w:rsidRDefault="007D3333" w:rsidP="004C796E">
            <w:pPr>
              <w:spacing w:line="36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C0027">
              <w:rPr>
                <w:rFonts w:ascii="GHEA Grapalat" w:hAnsi="GHEA Grapalat"/>
                <w:sz w:val="24"/>
                <w:szCs w:val="24"/>
              </w:rPr>
              <w:t>6.</w:t>
            </w:r>
          </w:p>
        </w:tc>
        <w:tc>
          <w:tcPr>
            <w:tcW w:w="3771" w:type="dxa"/>
          </w:tcPr>
          <w:p w14:paraId="58EFC28A" w14:textId="77777777" w:rsidR="007D3333" w:rsidRPr="001C0027" w:rsidRDefault="007D3333" w:rsidP="004C796E">
            <w:pPr>
              <w:spacing w:line="360" w:lineRule="auto"/>
              <w:jc w:val="right"/>
              <w:rPr>
                <w:rFonts w:ascii="GHEA Grapalat" w:hAnsi="GHEA Grapalat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267" w:type="dxa"/>
          </w:tcPr>
          <w:p w14:paraId="010708CB" w14:textId="77777777" w:rsidR="007D3333" w:rsidRPr="001C0027" w:rsidRDefault="007D3333" w:rsidP="004C796E">
            <w:pPr>
              <w:spacing w:line="360" w:lineRule="auto"/>
              <w:jc w:val="right"/>
              <w:rPr>
                <w:rFonts w:ascii="GHEA Grapalat" w:hAnsi="GHEA Grapalat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365" w:type="dxa"/>
          </w:tcPr>
          <w:p w14:paraId="05E9135D" w14:textId="77777777" w:rsidR="007D3333" w:rsidRPr="001C0027" w:rsidRDefault="007D3333" w:rsidP="004C796E">
            <w:pPr>
              <w:spacing w:line="360" w:lineRule="auto"/>
              <w:jc w:val="right"/>
              <w:rPr>
                <w:rFonts w:ascii="GHEA Grapalat" w:hAnsi="GHEA Grapalat"/>
                <w:b/>
                <w:bCs/>
                <w:i/>
                <w:iCs/>
                <w:sz w:val="24"/>
                <w:szCs w:val="24"/>
              </w:rPr>
            </w:pPr>
          </w:p>
        </w:tc>
      </w:tr>
    </w:tbl>
    <w:p w14:paraId="4D365B69" w14:textId="77777777" w:rsidR="007D3333" w:rsidRPr="001C0027" w:rsidRDefault="007D3333" w:rsidP="007D3333">
      <w:pPr>
        <w:spacing w:after="0" w:line="360" w:lineRule="auto"/>
        <w:ind w:left="360"/>
        <w:jc w:val="right"/>
        <w:rPr>
          <w:rFonts w:ascii="GHEA Grapalat" w:hAnsi="GHEA Grapalat"/>
          <w:sz w:val="24"/>
          <w:szCs w:val="24"/>
        </w:rPr>
      </w:pPr>
    </w:p>
    <w:p w14:paraId="495391E4" w14:textId="77777777" w:rsidR="007D3333" w:rsidRPr="001C0027" w:rsidRDefault="007D3333" w:rsidP="007D3333">
      <w:pPr>
        <w:spacing w:after="0" w:line="360" w:lineRule="auto"/>
        <w:ind w:left="360"/>
        <w:jc w:val="right"/>
        <w:rPr>
          <w:rFonts w:ascii="GHEA Grapalat" w:hAnsi="GHEA Grapalat"/>
          <w:sz w:val="24"/>
          <w:szCs w:val="24"/>
        </w:rPr>
      </w:pPr>
    </w:p>
    <w:p w14:paraId="6AA1F199" w14:textId="77777777" w:rsidR="007D3333" w:rsidRPr="001C0027" w:rsidRDefault="007D3333" w:rsidP="007D3333">
      <w:pPr>
        <w:spacing w:after="0" w:line="360" w:lineRule="auto"/>
        <w:ind w:left="360"/>
        <w:jc w:val="right"/>
        <w:rPr>
          <w:rFonts w:ascii="GHEA Grapalat" w:hAnsi="GHEA Grapalat"/>
          <w:sz w:val="24"/>
          <w:szCs w:val="24"/>
        </w:rPr>
      </w:pPr>
    </w:p>
    <w:p w14:paraId="395DB6BE" w14:textId="2610B950" w:rsidR="007D3333" w:rsidRPr="001C0027" w:rsidRDefault="007D3333" w:rsidP="007D3333">
      <w:pPr>
        <w:spacing w:after="0" w:line="360" w:lineRule="auto"/>
        <w:ind w:left="360"/>
        <w:jc w:val="right"/>
        <w:rPr>
          <w:rFonts w:ascii="GHEA Grapalat" w:hAnsi="GHEA Grapalat"/>
          <w:sz w:val="24"/>
          <w:szCs w:val="24"/>
        </w:rPr>
      </w:pPr>
      <w:r w:rsidRPr="001C0027">
        <w:rPr>
          <w:rFonts w:ascii="GHEA Grapalat" w:hAnsi="GHEA Grapalat"/>
          <w:sz w:val="24"/>
          <w:szCs w:val="24"/>
        </w:rPr>
        <w:t>Մրցութային հանձնախմբի ղեկավար՝ ____________________________________________</w:t>
      </w:r>
    </w:p>
    <w:p w14:paraId="5B386A91" w14:textId="77777777" w:rsidR="007D3333" w:rsidRPr="001C0027" w:rsidRDefault="007D3333" w:rsidP="007D3333">
      <w:pPr>
        <w:spacing w:after="0" w:line="360" w:lineRule="auto"/>
        <w:ind w:left="360"/>
        <w:jc w:val="center"/>
        <w:rPr>
          <w:rFonts w:ascii="GHEA Grapalat" w:hAnsi="GHEA Grapalat"/>
          <w:sz w:val="18"/>
          <w:szCs w:val="18"/>
        </w:rPr>
      </w:pPr>
      <w:r w:rsidRPr="001C0027">
        <w:rPr>
          <w:rFonts w:ascii="GHEA Grapalat" w:hAnsi="GHEA Grapalat"/>
          <w:sz w:val="18"/>
          <w:szCs w:val="18"/>
        </w:rPr>
        <w:t xml:space="preserve">                                                                                   ա.ա.հ. ստորագրություն</w:t>
      </w:r>
    </w:p>
    <w:p w14:paraId="3670B144" w14:textId="115D4C23" w:rsidR="007E6774" w:rsidRPr="001C0027" w:rsidRDefault="007E6774" w:rsidP="000A10FD">
      <w:pPr>
        <w:tabs>
          <w:tab w:val="left" w:pos="1640"/>
        </w:tabs>
        <w:spacing w:after="0"/>
        <w:rPr>
          <w:rFonts w:ascii="GHEA Grapalat" w:hAnsi="GHEA Grapalat"/>
          <w:lang w:val="hy-AM"/>
        </w:rPr>
      </w:pPr>
    </w:p>
    <w:p w14:paraId="433E960F" w14:textId="530F91E4" w:rsidR="003F708A" w:rsidRPr="001C0027" w:rsidRDefault="003F708A" w:rsidP="000A10FD">
      <w:pPr>
        <w:tabs>
          <w:tab w:val="left" w:pos="1640"/>
        </w:tabs>
        <w:spacing w:after="0"/>
        <w:rPr>
          <w:rFonts w:ascii="GHEA Grapalat" w:hAnsi="GHEA Grapalat"/>
          <w:lang w:val="hy-AM"/>
        </w:rPr>
      </w:pPr>
    </w:p>
    <w:p w14:paraId="175CCCDE" w14:textId="5E2C2FD9" w:rsidR="003F708A" w:rsidRPr="001C0027" w:rsidRDefault="003F708A" w:rsidP="000A10FD">
      <w:pPr>
        <w:tabs>
          <w:tab w:val="left" w:pos="1640"/>
        </w:tabs>
        <w:spacing w:after="0"/>
        <w:rPr>
          <w:rFonts w:ascii="GHEA Grapalat" w:hAnsi="GHEA Grapalat"/>
          <w:lang w:val="hy-AM"/>
        </w:rPr>
      </w:pPr>
    </w:p>
    <w:p w14:paraId="60347172" w14:textId="56F1058B" w:rsidR="003F708A" w:rsidRPr="001C0027" w:rsidRDefault="003F708A" w:rsidP="000A10FD">
      <w:pPr>
        <w:tabs>
          <w:tab w:val="left" w:pos="1640"/>
        </w:tabs>
        <w:spacing w:after="0"/>
        <w:rPr>
          <w:rFonts w:ascii="GHEA Grapalat" w:hAnsi="GHEA Grapalat"/>
          <w:lang w:val="hy-AM"/>
        </w:rPr>
      </w:pPr>
    </w:p>
    <w:p w14:paraId="776E8B3F" w14:textId="66E0E359" w:rsidR="003F708A" w:rsidRPr="001C0027" w:rsidRDefault="003F708A" w:rsidP="000A10FD">
      <w:pPr>
        <w:tabs>
          <w:tab w:val="left" w:pos="1640"/>
        </w:tabs>
        <w:spacing w:after="0"/>
        <w:rPr>
          <w:rFonts w:ascii="GHEA Grapalat" w:hAnsi="GHEA Grapalat"/>
          <w:lang w:val="hy-AM"/>
        </w:rPr>
      </w:pPr>
    </w:p>
    <w:p w14:paraId="48B20B78" w14:textId="716EDDF2" w:rsidR="003F708A" w:rsidRPr="001C0027" w:rsidRDefault="003F708A" w:rsidP="000A10FD">
      <w:pPr>
        <w:tabs>
          <w:tab w:val="left" w:pos="1640"/>
        </w:tabs>
        <w:spacing w:after="0"/>
        <w:rPr>
          <w:rFonts w:ascii="GHEA Grapalat" w:hAnsi="GHEA Grapalat"/>
          <w:lang w:val="hy-AM"/>
        </w:rPr>
      </w:pPr>
    </w:p>
    <w:p w14:paraId="45458792" w14:textId="176ED338" w:rsidR="003F708A" w:rsidRPr="001C0027" w:rsidRDefault="003F708A" w:rsidP="000A10FD">
      <w:pPr>
        <w:tabs>
          <w:tab w:val="left" w:pos="1640"/>
        </w:tabs>
        <w:spacing w:after="0"/>
        <w:rPr>
          <w:rFonts w:ascii="GHEA Grapalat" w:hAnsi="GHEA Grapalat"/>
          <w:lang w:val="hy-AM"/>
        </w:rPr>
      </w:pPr>
    </w:p>
    <w:p w14:paraId="11A9C365" w14:textId="38B9A813" w:rsidR="003F708A" w:rsidRPr="001C0027" w:rsidRDefault="003F708A" w:rsidP="000A10FD">
      <w:pPr>
        <w:tabs>
          <w:tab w:val="left" w:pos="1640"/>
        </w:tabs>
        <w:spacing w:after="0"/>
        <w:rPr>
          <w:rFonts w:ascii="GHEA Grapalat" w:hAnsi="GHEA Grapalat"/>
          <w:lang w:val="hy-AM"/>
        </w:rPr>
      </w:pPr>
    </w:p>
    <w:p w14:paraId="4571A516" w14:textId="33D72212" w:rsidR="003F708A" w:rsidRPr="001C0027" w:rsidRDefault="003F708A" w:rsidP="000A10FD">
      <w:pPr>
        <w:tabs>
          <w:tab w:val="left" w:pos="1640"/>
        </w:tabs>
        <w:spacing w:after="0"/>
        <w:rPr>
          <w:rFonts w:ascii="GHEA Grapalat" w:hAnsi="GHEA Grapalat"/>
          <w:lang w:val="hy-AM"/>
        </w:rPr>
      </w:pPr>
    </w:p>
    <w:p w14:paraId="5F42E7A6" w14:textId="24BDC6B7" w:rsidR="003F708A" w:rsidRPr="001C0027" w:rsidRDefault="003F708A" w:rsidP="000A10FD">
      <w:pPr>
        <w:tabs>
          <w:tab w:val="left" w:pos="1640"/>
        </w:tabs>
        <w:spacing w:after="0"/>
        <w:rPr>
          <w:rFonts w:ascii="GHEA Grapalat" w:hAnsi="GHEA Grapalat"/>
          <w:lang w:val="hy-AM"/>
        </w:rPr>
      </w:pPr>
    </w:p>
    <w:p w14:paraId="1F7D142D" w14:textId="1C7BD6F2" w:rsidR="003F708A" w:rsidRPr="001C0027" w:rsidRDefault="003F708A" w:rsidP="000A10FD">
      <w:pPr>
        <w:tabs>
          <w:tab w:val="left" w:pos="1640"/>
        </w:tabs>
        <w:spacing w:after="0"/>
        <w:rPr>
          <w:rFonts w:ascii="GHEA Grapalat" w:hAnsi="GHEA Grapalat"/>
          <w:lang w:val="hy-AM"/>
        </w:rPr>
      </w:pPr>
    </w:p>
    <w:p w14:paraId="5F24CF31" w14:textId="4DCC0296" w:rsidR="00CD4EE3" w:rsidRPr="001C0027" w:rsidRDefault="00CD4EE3" w:rsidP="00C257B5">
      <w:pPr>
        <w:jc w:val="both"/>
        <w:rPr>
          <w:rFonts w:ascii="GHEA Grapalat" w:eastAsia="Sylfaen" w:hAnsi="GHEA Grapalat" w:cs="Sylfaen"/>
          <w:b/>
          <w:bCs/>
          <w:sz w:val="24"/>
          <w:szCs w:val="24"/>
        </w:rPr>
      </w:pPr>
    </w:p>
    <w:sectPr w:rsidR="00CD4EE3" w:rsidRPr="001C0027"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484C35" w14:textId="77777777" w:rsidR="008E26AD" w:rsidRDefault="008E26AD" w:rsidP="00CD5247">
      <w:pPr>
        <w:spacing w:after="0" w:line="240" w:lineRule="auto"/>
      </w:pPr>
      <w:r>
        <w:separator/>
      </w:r>
    </w:p>
  </w:endnote>
  <w:endnote w:type="continuationSeparator" w:id="0">
    <w:p w14:paraId="4B2AA8BC" w14:textId="77777777" w:rsidR="008E26AD" w:rsidRDefault="008E26AD" w:rsidP="00CD52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vetica Neue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7443961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BD98EA3" w14:textId="6C96A198" w:rsidR="0038660F" w:rsidRDefault="0038660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CA90F10" w14:textId="77777777" w:rsidR="0038660F" w:rsidRDefault="0038660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28067E" w14:textId="77777777" w:rsidR="008E26AD" w:rsidRDefault="008E26AD" w:rsidP="00CD5247">
      <w:pPr>
        <w:spacing w:after="0" w:line="240" w:lineRule="auto"/>
      </w:pPr>
      <w:r>
        <w:separator/>
      </w:r>
    </w:p>
  </w:footnote>
  <w:footnote w:type="continuationSeparator" w:id="0">
    <w:p w14:paraId="7D4A2F89" w14:textId="77777777" w:rsidR="008E26AD" w:rsidRDefault="008E26AD" w:rsidP="00CD52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E13E6"/>
    <w:multiLevelType w:val="hybridMultilevel"/>
    <w:tmpl w:val="48BA6A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672F0A"/>
    <w:multiLevelType w:val="hybridMultilevel"/>
    <w:tmpl w:val="BE14B2CE"/>
    <w:lvl w:ilvl="0" w:tplc="005C4C38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D93369"/>
    <w:multiLevelType w:val="hybridMultilevel"/>
    <w:tmpl w:val="FC46A6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4C73DE"/>
    <w:multiLevelType w:val="hybridMultilevel"/>
    <w:tmpl w:val="B3C417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7913BA8"/>
    <w:multiLevelType w:val="hybridMultilevel"/>
    <w:tmpl w:val="BDFC145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363B42"/>
    <w:multiLevelType w:val="hybridMultilevel"/>
    <w:tmpl w:val="499A04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85519A"/>
    <w:multiLevelType w:val="hybridMultilevel"/>
    <w:tmpl w:val="9ABA558E"/>
    <w:lvl w:ilvl="0" w:tplc="0409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7" w15:restartNumberingAfterBreak="0">
    <w:nsid w:val="2C266F7D"/>
    <w:multiLevelType w:val="hybridMultilevel"/>
    <w:tmpl w:val="9752C2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5C0CCD"/>
    <w:multiLevelType w:val="multilevel"/>
    <w:tmpl w:val="87AAF2CC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9" w15:restartNumberingAfterBreak="0">
    <w:nsid w:val="3BC115A1"/>
    <w:multiLevelType w:val="hybridMultilevel"/>
    <w:tmpl w:val="05DAD8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043610"/>
    <w:multiLevelType w:val="hybridMultilevel"/>
    <w:tmpl w:val="7E5AD4AC"/>
    <w:lvl w:ilvl="0" w:tplc="0409000F">
      <w:start w:val="1"/>
      <w:numFmt w:val="decimal"/>
      <w:lvlText w:val="%1.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438756B6"/>
    <w:multiLevelType w:val="hybridMultilevel"/>
    <w:tmpl w:val="8878FE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D84972"/>
    <w:multiLevelType w:val="hybridMultilevel"/>
    <w:tmpl w:val="8DF8E79E"/>
    <w:lvl w:ilvl="0" w:tplc="E664157C">
      <w:start w:val="5"/>
      <w:numFmt w:val="bullet"/>
      <w:lvlText w:val="-"/>
      <w:lvlJc w:val="left"/>
      <w:pPr>
        <w:ind w:left="1080" w:hanging="360"/>
      </w:pPr>
      <w:rPr>
        <w:rFonts w:ascii="GHEA Grapalat" w:eastAsiaTheme="minorEastAsia" w:hAnsi="GHEA Grapalat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4D242FF6"/>
    <w:multiLevelType w:val="hybridMultilevel"/>
    <w:tmpl w:val="4B3001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9E0A90"/>
    <w:multiLevelType w:val="hybridMultilevel"/>
    <w:tmpl w:val="E966B51A"/>
    <w:lvl w:ilvl="0" w:tplc="E664157C">
      <w:start w:val="5"/>
      <w:numFmt w:val="bullet"/>
      <w:lvlText w:val="-"/>
      <w:lvlJc w:val="left"/>
      <w:pPr>
        <w:ind w:left="1080" w:hanging="360"/>
      </w:pPr>
      <w:rPr>
        <w:rFonts w:ascii="GHEA Grapalat" w:eastAsiaTheme="minorEastAsia" w:hAnsi="GHEA Grapalat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53E23E15"/>
    <w:multiLevelType w:val="hybridMultilevel"/>
    <w:tmpl w:val="A4E0D23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425D6A"/>
    <w:multiLevelType w:val="hybridMultilevel"/>
    <w:tmpl w:val="D5140A26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60893B8C"/>
    <w:multiLevelType w:val="hybridMultilevel"/>
    <w:tmpl w:val="3716A008"/>
    <w:lvl w:ilvl="0" w:tplc="D21297C2">
      <w:start w:val="1"/>
      <w:numFmt w:val="decimal"/>
      <w:lvlText w:val="%1."/>
      <w:lvlJc w:val="left"/>
      <w:pPr>
        <w:ind w:left="1146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63CD6FB4"/>
    <w:multiLevelType w:val="hybridMultilevel"/>
    <w:tmpl w:val="57B8A7E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67226360"/>
    <w:multiLevelType w:val="hybridMultilevel"/>
    <w:tmpl w:val="51943128"/>
    <w:lvl w:ilvl="0" w:tplc="0409000F">
      <w:start w:val="1"/>
      <w:numFmt w:val="decimal"/>
      <w:lvlText w:val="%1.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15"/>
  </w:num>
  <w:num w:numId="2">
    <w:abstractNumId w:val="0"/>
  </w:num>
  <w:num w:numId="3">
    <w:abstractNumId w:val="19"/>
  </w:num>
  <w:num w:numId="4">
    <w:abstractNumId w:val="10"/>
  </w:num>
  <w:num w:numId="5">
    <w:abstractNumId w:val="3"/>
  </w:num>
  <w:num w:numId="6">
    <w:abstractNumId w:val="14"/>
  </w:num>
  <w:num w:numId="7">
    <w:abstractNumId w:val="12"/>
  </w:num>
  <w:num w:numId="8">
    <w:abstractNumId w:val="7"/>
  </w:num>
  <w:num w:numId="9">
    <w:abstractNumId w:val="11"/>
  </w:num>
  <w:num w:numId="10">
    <w:abstractNumId w:val="17"/>
  </w:num>
  <w:num w:numId="11">
    <w:abstractNumId w:val="9"/>
  </w:num>
  <w:num w:numId="12">
    <w:abstractNumId w:val="4"/>
  </w:num>
  <w:num w:numId="13">
    <w:abstractNumId w:val="1"/>
  </w:num>
  <w:num w:numId="14">
    <w:abstractNumId w:val="8"/>
  </w:num>
  <w:num w:numId="15">
    <w:abstractNumId w:val="2"/>
  </w:num>
  <w:num w:numId="16">
    <w:abstractNumId w:val="13"/>
  </w:num>
  <w:num w:numId="17">
    <w:abstractNumId w:val="5"/>
  </w:num>
  <w:num w:numId="18">
    <w:abstractNumId w:val="18"/>
  </w:num>
  <w:num w:numId="19">
    <w:abstractNumId w:val="16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B78"/>
    <w:rsid w:val="00001389"/>
    <w:rsid w:val="00067D38"/>
    <w:rsid w:val="000932A8"/>
    <w:rsid w:val="00096864"/>
    <w:rsid w:val="000A10FD"/>
    <w:rsid w:val="000C3C46"/>
    <w:rsid w:val="000F60DB"/>
    <w:rsid w:val="001052D8"/>
    <w:rsid w:val="0011300B"/>
    <w:rsid w:val="0012032C"/>
    <w:rsid w:val="00130220"/>
    <w:rsid w:val="001B6304"/>
    <w:rsid w:val="001C0027"/>
    <w:rsid w:val="001C18E7"/>
    <w:rsid w:val="001E5CE5"/>
    <w:rsid w:val="002121FC"/>
    <w:rsid w:val="00232B78"/>
    <w:rsid w:val="00274C9A"/>
    <w:rsid w:val="00312F77"/>
    <w:rsid w:val="0038660F"/>
    <w:rsid w:val="003F708A"/>
    <w:rsid w:val="004311AB"/>
    <w:rsid w:val="004661C1"/>
    <w:rsid w:val="00474B8E"/>
    <w:rsid w:val="004C796E"/>
    <w:rsid w:val="004D0E0D"/>
    <w:rsid w:val="004D20AE"/>
    <w:rsid w:val="005234A2"/>
    <w:rsid w:val="0054170E"/>
    <w:rsid w:val="00560378"/>
    <w:rsid w:val="00564DF7"/>
    <w:rsid w:val="00565F42"/>
    <w:rsid w:val="00590BB3"/>
    <w:rsid w:val="005A5A55"/>
    <w:rsid w:val="005B5E9F"/>
    <w:rsid w:val="005E26AB"/>
    <w:rsid w:val="005F3108"/>
    <w:rsid w:val="006B2D8A"/>
    <w:rsid w:val="006B34F2"/>
    <w:rsid w:val="006F3B83"/>
    <w:rsid w:val="0073239D"/>
    <w:rsid w:val="00761232"/>
    <w:rsid w:val="007616E7"/>
    <w:rsid w:val="0076715A"/>
    <w:rsid w:val="00781064"/>
    <w:rsid w:val="007A6178"/>
    <w:rsid w:val="007A70C4"/>
    <w:rsid w:val="007D3333"/>
    <w:rsid w:val="007E6774"/>
    <w:rsid w:val="0086001B"/>
    <w:rsid w:val="008602D9"/>
    <w:rsid w:val="00870E8E"/>
    <w:rsid w:val="008A48FF"/>
    <w:rsid w:val="008E26AD"/>
    <w:rsid w:val="008F0CF0"/>
    <w:rsid w:val="008F6FF3"/>
    <w:rsid w:val="00922A94"/>
    <w:rsid w:val="00933206"/>
    <w:rsid w:val="00937518"/>
    <w:rsid w:val="00A13F67"/>
    <w:rsid w:val="00A875A8"/>
    <w:rsid w:val="00B35F13"/>
    <w:rsid w:val="00B3627D"/>
    <w:rsid w:val="00B648BC"/>
    <w:rsid w:val="00BA6B1A"/>
    <w:rsid w:val="00C013FA"/>
    <w:rsid w:val="00C02492"/>
    <w:rsid w:val="00C25677"/>
    <w:rsid w:val="00C257B5"/>
    <w:rsid w:val="00C56A97"/>
    <w:rsid w:val="00CA0353"/>
    <w:rsid w:val="00CC0EA4"/>
    <w:rsid w:val="00CD4EE3"/>
    <w:rsid w:val="00CD5247"/>
    <w:rsid w:val="00CF0A45"/>
    <w:rsid w:val="00D9608B"/>
    <w:rsid w:val="00DE5859"/>
    <w:rsid w:val="00DE6BC4"/>
    <w:rsid w:val="00DF4797"/>
    <w:rsid w:val="00E06375"/>
    <w:rsid w:val="00E411C2"/>
    <w:rsid w:val="00E43E4E"/>
    <w:rsid w:val="00E64E35"/>
    <w:rsid w:val="00E65A21"/>
    <w:rsid w:val="00E72F64"/>
    <w:rsid w:val="00E913BE"/>
    <w:rsid w:val="00EE1B59"/>
    <w:rsid w:val="00F20B8B"/>
    <w:rsid w:val="00F570D1"/>
    <w:rsid w:val="00FD0FEB"/>
    <w:rsid w:val="00FD4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7B7002"/>
  <w15:chartTrackingRefBased/>
  <w15:docId w15:val="{3E0751D9-AB2A-4082-8125-87253E16C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602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02D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602D9"/>
    <w:pPr>
      <w:spacing w:after="200" w:line="276" w:lineRule="auto"/>
      <w:ind w:left="720"/>
      <w:contextualSpacing/>
    </w:pPr>
    <w:rPr>
      <w:rFonts w:eastAsiaTheme="minorEastAsia"/>
      <w:lang w:val="hy-AM"/>
    </w:rPr>
  </w:style>
  <w:style w:type="character" w:styleId="CommentReference">
    <w:name w:val="annotation reference"/>
    <w:basedOn w:val="DefaultParagraphFont"/>
    <w:uiPriority w:val="99"/>
    <w:semiHidden/>
    <w:unhideWhenUsed/>
    <w:rsid w:val="008602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602D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602D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02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02D9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E43E4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932A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D5247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5247"/>
  </w:style>
  <w:style w:type="paragraph" w:styleId="Footer">
    <w:name w:val="footer"/>
    <w:basedOn w:val="Normal"/>
    <w:link w:val="FooterChar"/>
    <w:uiPriority w:val="99"/>
    <w:unhideWhenUsed/>
    <w:rsid w:val="00CD5247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5247"/>
  </w:style>
  <w:style w:type="table" w:styleId="TableGrid">
    <w:name w:val="Table Grid"/>
    <w:basedOn w:val="TableNormal"/>
    <w:uiPriority w:val="59"/>
    <w:rsid w:val="007D3333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BA6B1A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A6B1A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BA6B1A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A875A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cholar.google.com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copus.com/freelookup/form/author.uri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beallslist.net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eallslist.net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86259F-5E26-4E0E-A3ED-D72BED6524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692</TotalTime>
  <Pages>17</Pages>
  <Words>3335</Words>
  <Characters>19012</Characters>
  <Application>Microsoft Office Word</Application>
  <DocSecurity>0</DocSecurity>
  <Lines>158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Gohar Avetisyan</cp:lastModifiedBy>
  <cp:revision>48</cp:revision>
  <dcterms:created xsi:type="dcterms:W3CDTF">2024-09-18T19:58:00Z</dcterms:created>
  <dcterms:modified xsi:type="dcterms:W3CDTF">2024-11-15T12:27:00Z</dcterms:modified>
</cp:coreProperties>
</file>